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0AB6" w:rsidRPr="00CA6B2E" w:rsidRDefault="00D50AB6" w:rsidP="0041121F">
      <w:pPr>
        <w:tabs>
          <w:tab w:val="center" w:pos="4680"/>
        </w:tabs>
        <w:suppressAutoHyphens/>
        <w:spacing w:after="0"/>
        <w:jc w:val="center"/>
        <w:rPr>
          <w:rFonts w:ascii="Times New Roman" w:hAnsi="Times New Roman"/>
          <w:b/>
          <w:sz w:val="24"/>
          <w:szCs w:val="24"/>
        </w:rPr>
      </w:pPr>
      <w:r w:rsidRPr="00CA6B2E">
        <w:rPr>
          <w:rFonts w:ascii="Times New Roman" w:hAnsi="Times New Roman"/>
          <w:b/>
          <w:sz w:val="24"/>
          <w:szCs w:val="24"/>
        </w:rPr>
        <w:t>CITY OF BILOXI</w:t>
      </w:r>
      <w:r w:rsidRPr="00CA6B2E">
        <w:rPr>
          <w:rFonts w:ascii="Times New Roman" w:hAnsi="Times New Roman"/>
          <w:b/>
          <w:sz w:val="24"/>
          <w:szCs w:val="24"/>
        </w:rPr>
        <w:fldChar w:fldCharType="begin"/>
      </w:r>
      <w:r w:rsidRPr="00CA6B2E">
        <w:rPr>
          <w:rFonts w:ascii="Times New Roman" w:hAnsi="Times New Roman"/>
          <w:b/>
          <w:sz w:val="24"/>
          <w:szCs w:val="24"/>
        </w:rPr>
        <w:instrText xml:space="preserve">PRIVATE </w:instrText>
      </w:r>
      <w:r w:rsidRPr="00CA6B2E">
        <w:rPr>
          <w:rFonts w:ascii="Times New Roman" w:hAnsi="Times New Roman"/>
          <w:b/>
          <w:sz w:val="24"/>
          <w:szCs w:val="24"/>
        </w:rPr>
        <w:fldChar w:fldCharType="end"/>
      </w:r>
    </w:p>
    <w:p w:rsidR="00D50AB6" w:rsidRPr="00CA6B2E" w:rsidRDefault="00D50AB6" w:rsidP="0041121F">
      <w:pPr>
        <w:tabs>
          <w:tab w:val="left" w:pos="-720"/>
        </w:tabs>
        <w:suppressAutoHyphens/>
        <w:spacing w:after="0"/>
        <w:jc w:val="both"/>
        <w:rPr>
          <w:rFonts w:ascii="Times New Roman" w:hAnsi="Times New Roman"/>
          <w:b/>
          <w:sz w:val="24"/>
          <w:szCs w:val="24"/>
        </w:rPr>
      </w:pPr>
    </w:p>
    <w:p w:rsidR="00D50AB6" w:rsidRPr="00CA6B2E" w:rsidRDefault="0041121F" w:rsidP="00CA6B2E">
      <w:pPr>
        <w:tabs>
          <w:tab w:val="left" w:pos="-720"/>
        </w:tabs>
        <w:suppressAutoHyphens/>
        <w:spacing w:after="0" w:line="240" w:lineRule="auto"/>
        <w:rPr>
          <w:rFonts w:ascii="Times New Roman" w:hAnsi="Times New Roman"/>
          <w:b/>
          <w:sz w:val="24"/>
          <w:szCs w:val="24"/>
        </w:rPr>
      </w:pPr>
      <w:r w:rsidRPr="00CA6B2E">
        <w:rPr>
          <w:rFonts w:ascii="Times New Roman" w:hAnsi="Times New Roman"/>
          <w:b/>
          <w:sz w:val="24"/>
          <w:szCs w:val="24"/>
        </w:rPr>
        <w:t xml:space="preserve">SPECIAL </w:t>
      </w:r>
      <w:r w:rsidR="0094589C" w:rsidRPr="00CA6B2E">
        <w:rPr>
          <w:rFonts w:ascii="Times New Roman" w:hAnsi="Times New Roman"/>
          <w:b/>
          <w:sz w:val="24"/>
          <w:szCs w:val="24"/>
        </w:rPr>
        <w:t>PROVISION NO. 907-</w:t>
      </w:r>
      <w:r w:rsidR="00D0289E">
        <w:rPr>
          <w:rFonts w:ascii="Times New Roman" w:hAnsi="Times New Roman"/>
          <w:b/>
          <w:sz w:val="24"/>
          <w:szCs w:val="24"/>
        </w:rPr>
        <w:t>208</w:t>
      </w:r>
      <w:r w:rsidR="0094589C" w:rsidRPr="00D0289E">
        <w:rPr>
          <w:rFonts w:ascii="Times New Roman" w:hAnsi="Times New Roman"/>
          <w:b/>
          <w:sz w:val="24"/>
          <w:szCs w:val="24"/>
        </w:rPr>
        <w:t>-</w:t>
      </w:r>
      <w:r w:rsidR="00D0289E">
        <w:rPr>
          <w:rFonts w:ascii="Times New Roman" w:hAnsi="Times New Roman"/>
          <w:b/>
          <w:sz w:val="24"/>
          <w:szCs w:val="24"/>
        </w:rPr>
        <w:t>1</w:t>
      </w:r>
      <w:r w:rsidR="00D50AB6" w:rsidRPr="00CA6B2E">
        <w:rPr>
          <w:rFonts w:ascii="Times New Roman" w:hAnsi="Times New Roman"/>
          <w:b/>
          <w:sz w:val="24"/>
          <w:szCs w:val="24"/>
        </w:rPr>
        <w:t xml:space="preserve">                      </w:t>
      </w:r>
      <w:r w:rsidRPr="00CA6B2E">
        <w:rPr>
          <w:rFonts w:ascii="Times New Roman" w:hAnsi="Times New Roman"/>
          <w:b/>
          <w:sz w:val="24"/>
          <w:szCs w:val="24"/>
        </w:rPr>
        <w:t xml:space="preserve">                   </w:t>
      </w:r>
      <w:r w:rsidR="00D50AB6" w:rsidRPr="00CA6B2E">
        <w:rPr>
          <w:rFonts w:ascii="Times New Roman" w:hAnsi="Times New Roman"/>
          <w:b/>
          <w:sz w:val="24"/>
          <w:szCs w:val="24"/>
        </w:rPr>
        <w:t>CODE:  (SP)</w:t>
      </w:r>
    </w:p>
    <w:p w:rsidR="0041121F" w:rsidRPr="00CA6B2E" w:rsidRDefault="0041121F" w:rsidP="00CA6B2E">
      <w:pPr>
        <w:tabs>
          <w:tab w:val="left" w:pos="-720"/>
        </w:tabs>
        <w:suppressAutoHyphens/>
        <w:spacing w:after="0" w:line="240" w:lineRule="auto"/>
        <w:rPr>
          <w:rFonts w:ascii="Times New Roman" w:hAnsi="Times New Roman"/>
          <w:b/>
          <w:sz w:val="24"/>
          <w:szCs w:val="24"/>
        </w:rPr>
      </w:pPr>
    </w:p>
    <w:p w:rsidR="00D50AB6" w:rsidRPr="00CA6B2E" w:rsidRDefault="00D50AB6" w:rsidP="00CA6B2E">
      <w:pPr>
        <w:tabs>
          <w:tab w:val="left" w:pos="-720"/>
        </w:tabs>
        <w:suppressAutoHyphens/>
        <w:spacing w:after="0" w:line="240" w:lineRule="auto"/>
        <w:jc w:val="both"/>
        <w:rPr>
          <w:rFonts w:ascii="Times New Roman" w:hAnsi="Times New Roman"/>
          <w:b/>
          <w:sz w:val="24"/>
          <w:szCs w:val="24"/>
        </w:rPr>
      </w:pPr>
      <w:r w:rsidRPr="00CA6B2E">
        <w:rPr>
          <w:rFonts w:ascii="Times New Roman" w:hAnsi="Times New Roman"/>
          <w:b/>
          <w:sz w:val="24"/>
          <w:szCs w:val="24"/>
        </w:rPr>
        <w:t xml:space="preserve">DATE:  </w:t>
      </w:r>
      <w:r w:rsidR="004B5E79">
        <w:rPr>
          <w:rFonts w:ascii="Times New Roman" w:hAnsi="Times New Roman"/>
          <w:b/>
          <w:sz w:val="24"/>
          <w:szCs w:val="24"/>
        </w:rPr>
        <w:t>06</w:t>
      </w:r>
      <w:r w:rsidRPr="00CA6B2E">
        <w:rPr>
          <w:rFonts w:ascii="Times New Roman" w:hAnsi="Times New Roman"/>
          <w:b/>
          <w:sz w:val="24"/>
          <w:szCs w:val="24"/>
        </w:rPr>
        <w:t>/</w:t>
      </w:r>
      <w:r w:rsidR="004B5E79">
        <w:rPr>
          <w:rFonts w:ascii="Times New Roman" w:hAnsi="Times New Roman"/>
          <w:b/>
          <w:sz w:val="24"/>
          <w:szCs w:val="24"/>
        </w:rPr>
        <w:t>14</w:t>
      </w:r>
      <w:r w:rsidRPr="00CA6B2E">
        <w:rPr>
          <w:rFonts w:ascii="Times New Roman" w:hAnsi="Times New Roman"/>
          <w:b/>
          <w:sz w:val="24"/>
          <w:szCs w:val="24"/>
        </w:rPr>
        <w:t>/201</w:t>
      </w:r>
      <w:r w:rsidR="004B5E79">
        <w:rPr>
          <w:rFonts w:ascii="Times New Roman" w:hAnsi="Times New Roman"/>
          <w:b/>
          <w:sz w:val="24"/>
          <w:szCs w:val="24"/>
        </w:rPr>
        <w:t>7</w:t>
      </w:r>
    </w:p>
    <w:p w:rsidR="0041121F" w:rsidRPr="00CA6B2E" w:rsidRDefault="0041121F" w:rsidP="00CA6B2E">
      <w:pPr>
        <w:tabs>
          <w:tab w:val="left" w:pos="-720"/>
        </w:tabs>
        <w:suppressAutoHyphens/>
        <w:spacing w:after="0" w:line="240" w:lineRule="auto"/>
        <w:jc w:val="both"/>
        <w:rPr>
          <w:rFonts w:ascii="Times New Roman" w:hAnsi="Times New Roman"/>
          <w:b/>
          <w:sz w:val="24"/>
          <w:szCs w:val="24"/>
        </w:rPr>
      </w:pPr>
    </w:p>
    <w:p w:rsidR="00D50AB6" w:rsidRPr="00CA6B2E" w:rsidRDefault="00D50AB6" w:rsidP="001B3E0F">
      <w:pPr>
        <w:tabs>
          <w:tab w:val="left" w:pos="-720"/>
        </w:tabs>
        <w:suppressAutoHyphens/>
        <w:spacing w:after="0" w:line="240" w:lineRule="auto"/>
        <w:jc w:val="center"/>
        <w:rPr>
          <w:rFonts w:ascii="Times New Roman" w:hAnsi="Times New Roman"/>
          <w:b/>
          <w:sz w:val="24"/>
          <w:szCs w:val="24"/>
        </w:rPr>
      </w:pPr>
      <w:r w:rsidRPr="00CA6B2E">
        <w:rPr>
          <w:rFonts w:ascii="Times New Roman" w:hAnsi="Times New Roman"/>
          <w:b/>
          <w:sz w:val="24"/>
          <w:szCs w:val="24"/>
        </w:rPr>
        <w:t xml:space="preserve">SECTION </w:t>
      </w:r>
      <w:r w:rsidR="001F49F0">
        <w:rPr>
          <w:rFonts w:ascii="Times New Roman" w:hAnsi="Times New Roman"/>
          <w:b/>
          <w:sz w:val="24"/>
          <w:szCs w:val="24"/>
        </w:rPr>
        <w:t>208</w:t>
      </w:r>
      <w:r w:rsidRPr="00CA6B2E">
        <w:rPr>
          <w:rFonts w:ascii="Times New Roman" w:hAnsi="Times New Roman"/>
          <w:b/>
          <w:sz w:val="24"/>
          <w:szCs w:val="24"/>
        </w:rPr>
        <w:t xml:space="preserve"> – </w:t>
      </w:r>
      <w:r w:rsidR="0041121F" w:rsidRPr="00CA6B2E">
        <w:rPr>
          <w:rFonts w:ascii="Times New Roman" w:hAnsi="Times New Roman"/>
          <w:b/>
          <w:sz w:val="24"/>
          <w:szCs w:val="24"/>
        </w:rPr>
        <w:t>CURED-IN-PLACE-PIPE (CIPP)</w:t>
      </w:r>
    </w:p>
    <w:p w:rsidR="0041121F" w:rsidRPr="00CA6B2E" w:rsidRDefault="0041121F" w:rsidP="00CA6B2E">
      <w:pPr>
        <w:tabs>
          <w:tab w:val="left" w:pos="-720"/>
        </w:tabs>
        <w:suppressAutoHyphens/>
        <w:spacing w:after="0" w:line="240" w:lineRule="auto"/>
        <w:jc w:val="both"/>
        <w:rPr>
          <w:rFonts w:ascii="Times New Roman" w:hAnsi="Times New Roman"/>
          <w:sz w:val="24"/>
          <w:szCs w:val="24"/>
        </w:rPr>
      </w:pPr>
    </w:p>
    <w:p w:rsidR="0094589C" w:rsidRPr="00CA6B2E" w:rsidRDefault="001F49F0" w:rsidP="001F49F0">
      <w:pPr>
        <w:spacing w:after="0" w:line="240" w:lineRule="auto"/>
        <w:jc w:val="both"/>
        <w:rPr>
          <w:rFonts w:ascii="Times New Roman" w:hAnsi="Times New Roman"/>
          <w:b/>
          <w:sz w:val="24"/>
          <w:szCs w:val="24"/>
        </w:rPr>
      </w:pPr>
      <w:r>
        <w:rPr>
          <w:rFonts w:ascii="Times New Roman" w:hAnsi="Times New Roman"/>
          <w:b/>
          <w:sz w:val="24"/>
          <w:szCs w:val="24"/>
        </w:rPr>
        <w:t>208.01</w:t>
      </w:r>
      <w:r w:rsidR="0076212F">
        <w:rPr>
          <w:rFonts w:ascii="Times New Roman" w:hAnsi="Times New Roman"/>
          <w:b/>
          <w:sz w:val="24"/>
          <w:szCs w:val="24"/>
        </w:rPr>
        <w:t xml:space="preserve"> - </w:t>
      </w:r>
      <w:r w:rsidR="0094589C" w:rsidRPr="00CA6B2E">
        <w:rPr>
          <w:rFonts w:ascii="Times New Roman" w:hAnsi="Times New Roman"/>
          <w:b/>
          <w:sz w:val="24"/>
          <w:szCs w:val="24"/>
        </w:rPr>
        <w:t>GENERAL</w:t>
      </w:r>
    </w:p>
    <w:p w:rsidR="0041121F" w:rsidRPr="00CA6B2E" w:rsidRDefault="0041121F" w:rsidP="00CA6B2E">
      <w:pPr>
        <w:spacing w:after="0" w:line="240" w:lineRule="auto"/>
        <w:jc w:val="both"/>
        <w:rPr>
          <w:rFonts w:ascii="Times New Roman" w:hAnsi="Times New Roman"/>
          <w:b/>
          <w:sz w:val="24"/>
          <w:szCs w:val="24"/>
        </w:rPr>
      </w:pPr>
    </w:p>
    <w:p w:rsidR="0076212F" w:rsidRDefault="001F49F0" w:rsidP="001B3E0F">
      <w:pPr>
        <w:spacing w:after="0" w:line="240" w:lineRule="auto"/>
        <w:jc w:val="both"/>
        <w:rPr>
          <w:sz w:val="24"/>
          <w:szCs w:val="24"/>
        </w:rPr>
      </w:pPr>
      <w:r>
        <w:rPr>
          <w:rFonts w:ascii="Times New Roman" w:hAnsi="Times New Roman"/>
          <w:b/>
          <w:sz w:val="24"/>
          <w:szCs w:val="24"/>
        </w:rPr>
        <w:t>208.01.1</w:t>
      </w:r>
      <w:r w:rsidR="0076212F">
        <w:rPr>
          <w:rFonts w:ascii="Times New Roman" w:hAnsi="Times New Roman"/>
          <w:b/>
          <w:sz w:val="24"/>
          <w:szCs w:val="24"/>
        </w:rPr>
        <w:t xml:space="preserve"> - </w:t>
      </w:r>
      <w:r w:rsidR="0094589C" w:rsidRPr="00CA6B2E">
        <w:rPr>
          <w:rFonts w:ascii="Times New Roman" w:hAnsi="Times New Roman"/>
          <w:b/>
          <w:sz w:val="24"/>
          <w:szCs w:val="24"/>
        </w:rPr>
        <w:t>S</w:t>
      </w:r>
      <w:r w:rsidR="00CA6B2E" w:rsidRPr="00CA6B2E">
        <w:rPr>
          <w:rFonts w:ascii="Times New Roman" w:hAnsi="Times New Roman"/>
          <w:b/>
          <w:sz w:val="24"/>
          <w:szCs w:val="24"/>
        </w:rPr>
        <w:t>ummary</w:t>
      </w:r>
      <w:r w:rsidR="001B3E0F">
        <w:rPr>
          <w:rFonts w:ascii="Times New Roman" w:hAnsi="Times New Roman"/>
          <w:b/>
          <w:sz w:val="24"/>
          <w:szCs w:val="24"/>
        </w:rPr>
        <w:t xml:space="preserve">.  </w:t>
      </w:r>
      <w:r w:rsidR="001B3E0F">
        <w:rPr>
          <w:rFonts w:ascii="Times New Roman" w:hAnsi="Times New Roman"/>
          <w:sz w:val="24"/>
          <w:szCs w:val="24"/>
        </w:rPr>
        <w:t xml:space="preserve">This includes </w:t>
      </w:r>
      <w:r w:rsidR="0094589C" w:rsidRPr="00CA6B2E">
        <w:rPr>
          <w:sz w:val="24"/>
          <w:szCs w:val="24"/>
        </w:rPr>
        <w:t>the reconstruction of existing sewer</w:t>
      </w:r>
      <w:r w:rsidR="0041121F" w:rsidRPr="00CA6B2E">
        <w:rPr>
          <w:sz w:val="24"/>
          <w:szCs w:val="24"/>
        </w:rPr>
        <w:t>/drain</w:t>
      </w:r>
      <w:r w:rsidR="0094589C" w:rsidRPr="00CA6B2E">
        <w:rPr>
          <w:sz w:val="24"/>
          <w:szCs w:val="24"/>
        </w:rPr>
        <w:t xml:space="preserve"> lines by forming a new pipe within an existing deteriorated pipe, which has generally maintained its original shape.  The process is defined as the reconstruction of sewer</w:t>
      </w:r>
      <w:r w:rsidR="0041121F" w:rsidRPr="00CA6B2E">
        <w:rPr>
          <w:sz w:val="24"/>
          <w:szCs w:val="24"/>
        </w:rPr>
        <w:t>/drain</w:t>
      </w:r>
      <w:r w:rsidR="0094589C" w:rsidRPr="00CA6B2E">
        <w:rPr>
          <w:sz w:val="24"/>
          <w:szCs w:val="24"/>
        </w:rPr>
        <w:t xml:space="preserve"> lines by installation of a thermosetting resin impregnated flexible felt fiber tube, coated on one side with polyurethane, which is installed into the existing sewer line utilizing a water column</w:t>
      </w:r>
      <w:r w:rsidR="00A50DC3">
        <w:rPr>
          <w:sz w:val="24"/>
          <w:szCs w:val="24"/>
        </w:rPr>
        <w:t xml:space="preserve"> or air</w:t>
      </w:r>
      <w:r w:rsidR="007907A2">
        <w:rPr>
          <w:sz w:val="24"/>
          <w:szCs w:val="24"/>
        </w:rPr>
        <w:t>/steam inversion</w:t>
      </w:r>
      <w:r w:rsidR="0094589C" w:rsidRPr="00CA6B2E">
        <w:rPr>
          <w:sz w:val="24"/>
          <w:szCs w:val="24"/>
        </w:rPr>
        <w:t xml:space="preserve">. </w:t>
      </w:r>
    </w:p>
    <w:p w:rsidR="0094589C" w:rsidRPr="00CA6B2E" w:rsidRDefault="0094589C" w:rsidP="001B3E0F">
      <w:pPr>
        <w:spacing w:after="0" w:line="240" w:lineRule="auto"/>
        <w:jc w:val="both"/>
        <w:rPr>
          <w:sz w:val="24"/>
          <w:szCs w:val="24"/>
        </w:rPr>
      </w:pPr>
      <w:r w:rsidRPr="00CA6B2E">
        <w:rPr>
          <w:sz w:val="24"/>
          <w:szCs w:val="24"/>
        </w:rPr>
        <w:t xml:space="preserve"> </w:t>
      </w:r>
    </w:p>
    <w:p w:rsidR="0076212F" w:rsidRDefault="0094589C" w:rsidP="0076212F">
      <w:pPr>
        <w:pStyle w:val="PartA"/>
        <w:tabs>
          <w:tab w:val="clear" w:pos="1260"/>
          <w:tab w:val="left" w:pos="120"/>
        </w:tabs>
        <w:spacing w:after="0" w:line="240" w:lineRule="auto"/>
        <w:ind w:left="0" w:firstLine="0"/>
        <w:rPr>
          <w:sz w:val="24"/>
          <w:szCs w:val="24"/>
        </w:rPr>
      </w:pPr>
      <w:r w:rsidRPr="00CA6B2E">
        <w:rPr>
          <w:sz w:val="24"/>
          <w:szCs w:val="24"/>
        </w:rPr>
        <w:t>Curing is accomplished by circulating hot water</w:t>
      </w:r>
      <w:r w:rsidR="00A50DC3">
        <w:rPr>
          <w:sz w:val="24"/>
          <w:szCs w:val="24"/>
        </w:rPr>
        <w:t xml:space="preserve"> or heated air</w:t>
      </w:r>
      <w:r w:rsidRPr="00CA6B2E">
        <w:rPr>
          <w:sz w:val="24"/>
          <w:szCs w:val="24"/>
        </w:rPr>
        <w:t xml:space="preserve"> throughout the length of the inverted tube to cure the thermosetting resin into a </w:t>
      </w:r>
      <w:proofErr w:type="gramStart"/>
      <w:r w:rsidRPr="00CA6B2E">
        <w:rPr>
          <w:sz w:val="24"/>
          <w:szCs w:val="24"/>
        </w:rPr>
        <w:t>hard impermeable</w:t>
      </w:r>
      <w:proofErr w:type="gramEnd"/>
      <w:r w:rsidRPr="00CA6B2E">
        <w:rPr>
          <w:sz w:val="24"/>
          <w:szCs w:val="24"/>
        </w:rPr>
        <w:t xml:space="preserve"> pipe with the polyurethane coating on the inside surface of the new pipe. </w:t>
      </w:r>
    </w:p>
    <w:p w:rsidR="0094589C" w:rsidRPr="00CA6B2E" w:rsidRDefault="0094589C" w:rsidP="0076212F">
      <w:pPr>
        <w:pStyle w:val="PartA"/>
        <w:tabs>
          <w:tab w:val="clear" w:pos="1260"/>
          <w:tab w:val="left" w:pos="120"/>
        </w:tabs>
        <w:spacing w:after="0" w:line="240" w:lineRule="auto"/>
        <w:ind w:left="0" w:firstLine="0"/>
        <w:rPr>
          <w:sz w:val="24"/>
          <w:szCs w:val="24"/>
        </w:rPr>
      </w:pPr>
      <w:r w:rsidRPr="00CA6B2E">
        <w:rPr>
          <w:sz w:val="24"/>
          <w:szCs w:val="24"/>
        </w:rPr>
        <w:t xml:space="preserve"> </w:t>
      </w:r>
    </w:p>
    <w:p w:rsidR="0094589C" w:rsidRPr="00CA6B2E" w:rsidRDefault="0094589C" w:rsidP="0076212F">
      <w:pPr>
        <w:pStyle w:val="PartA"/>
        <w:tabs>
          <w:tab w:val="clear" w:pos="1260"/>
          <w:tab w:val="left" w:pos="120"/>
        </w:tabs>
        <w:spacing w:after="0" w:line="240" w:lineRule="auto"/>
        <w:ind w:left="0" w:firstLine="0"/>
        <w:rPr>
          <w:sz w:val="24"/>
          <w:szCs w:val="24"/>
        </w:rPr>
      </w:pPr>
      <w:r w:rsidRPr="00CA6B2E">
        <w:rPr>
          <w:sz w:val="24"/>
          <w:szCs w:val="24"/>
        </w:rPr>
        <w:t xml:space="preserve">The pipe shall extend the full length of the original pipe and shall provide a structurally sound, </w:t>
      </w:r>
      <w:proofErr w:type="spellStart"/>
      <w:r w:rsidRPr="00CA6B2E">
        <w:rPr>
          <w:sz w:val="24"/>
          <w:szCs w:val="24"/>
        </w:rPr>
        <w:t>jointless</w:t>
      </w:r>
      <w:proofErr w:type="spellEnd"/>
      <w:r w:rsidRPr="00CA6B2E">
        <w:rPr>
          <w:sz w:val="24"/>
          <w:szCs w:val="24"/>
        </w:rPr>
        <w:t xml:space="preserve">, close fitting, and corrosion resistant cured-in-place pipe.  The cured-in-place-pipe (CIPP) shall provide flow capacity equal to or greater than 100% of the original pipe’s flow capacity when new.  </w:t>
      </w:r>
    </w:p>
    <w:p w:rsidR="0041121F" w:rsidRPr="00CA6B2E" w:rsidRDefault="0041121F" w:rsidP="00CA6B2E">
      <w:pPr>
        <w:pStyle w:val="PartA"/>
        <w:tabs>
          <w:tab w:val="clear" w:pos="1260"/>
          <w:tab w:val="left" w:pos="120"/>
        </w:tabs>
        <w:spacing w:after="0" w:line="240" w:lineRule="auto"/>
        <w:ind w:left="1800" w:firstLine="0"/>
        <w:rPr>
          <w:b/>
          <w:sz w:val="24"/>
          <w:szCs w:val="24"/>
        </w:rPr>
      </w:pPr>
    </w:p>
    <w:p w:rsidR="00CA6B2E" w:rsidRPr="0076212F" w:rsidRDefault="0076212F" w:rsidP="0076212F">
      <w:pPr>
        <w:spacing w:after="0" w:line="240" w:lineRule="auto"/>
        <w:jc w:val="both"/>
        <w:rPr>
          <w:rFonts w:ascii="Times New Roman" w:hAnsi="Times New Roman"/>
          <w:sz w:val="24"/>
          <w:szCs w:val="24"/>
        </w:rPr>
      </w:pPr>
      <w:r>
        <w:rPr>
          <w:rFonts w:ascii="Times New Roman" w:hAnsi="Times New Roman"/>
          <w:b/>
          <w:sz w:val="24"/>
          <w:szCs w:val="24"/>
        </w:rPr>
        <w:t xml:space="preserve">208.01.2 – </w:t>
      </w:r>
      <w:r w:rsidR="00CA6B2E" w:rsidRPr="00CA6B2E">
        <w:rPr>
          <w:rFonts w:ascii="Times New Roman" w:hAnsi="Times New Roman"/>
          <w:b/>
          <w:sz w:val="24"/>
          <w:szCs w:val="24"/>
        </w:rPr>
        <w:t>Submittals</w:t>
      </w:r>
      <w:r>
        <w:rPr>
          <w:rFonts w:ascii="Times New Roman" w:hAnsi="Times New Roman"/>
          <w:b/>
          <w:sz w:val="24"/>
          <w:szCs w:val="24"/>
        </w:rPr>
        <w:t>.</w:t>
      </w:r>
      <w:r>
        <w:rPr>
          <w:rFonts w:ascii="Times New Roman" w:hAnsi="Times New Roman"/>
          <w:sz w:val="24"/>
          <w:szCs w:val="24"/>
        </w:rPr>
        <w:t xml:space="preserve">  The following submittals will be required from the Contractor </w:t>
      </w:r>
      <w:proofErr w:type="gramStart"/>
      <w:r>
        <w:rPr>
          <w:rFonts w:ascii="Times New Roman" w:hAnsi="Times New Roman"/>
          <w:sz w:val="24"/>
          <w:szCs w:val="24"/>
        </w:rPr>
        <w:t>during the course of</w:t>
      </w:r>
      <w:proofErr w:type="gramEnd"/>
      <w:r>
        <w:rPr>
          <w:rFonts w:ascii="Times New Roman" w:hAnsi="Times New Roman"/>
          <w:sz w:val="24"/>
          <w:szCs w:val="24"/>
        </w:rPr>
        <w:t xml:space="preserve"> the project.  The numbers </w:t>
      </w:r>
      <w:r w:rsidR="00864360">
        <w:rPr>
          <w:rFonts w:ascii="Times New Roman" w:hAnsi="Times New Roman"/>
          <w:sz w:val="24"/>
          <w:szCs w:val="24"/>
        </w:rPr>
        <w:t>of sets of each are as stated.</w:t>
      </w:r>
    </w:p>
    <w:p w:rsidR="0094589C" w:rsidRPr="00CA6B2E" w:rsidRDefault="0094589C" w:rsidP="00CA6B2E">
      <w:pPr>
        <w:spacing w:after="0" w:line="240" w:lineRule="auto"/>
        <w:ind w:left="720"/>
        <w:jc w:val="both"/>
        <w:rPr>
          <w:rFonts w:ascii="Times New Roman" w:hAnsi="Times New Roman"/>
          <w:sz w:val="24"/>
          <w:szCs w:val="24"/>
        </w:rPr>
      </w:pPr>
    </w:p>
    <w:p w:rsidR="0094589C" w:rsidRPr="00CA6B2E" w:rsidRDefault="00583E16" w:rsidP="00CA6B2E">
      <w:pPr>
        <w:pStyle w:val="PartA"/>
        <w:tabs>
          <w:tab w:val="clear" w:pos="1260"/>
          <w:tab w:val="left" w:pos="120"/>
        </w:tabs>
        <w:spacing w:after="0" w:line="240" w:lineRule="auto"/>
        <w:ind w:left="1440" w:hanging="720"/>
        <w:rPr>
          <w:sz w:val="24"/>
          <w:szCs w:val="24"/>
        </w:rPr>
      </w:pPr>
      <w:r w:rsidRPr="00CA6B2E">
        <w:rPr>
          <w:sz w:val="24"/>
          <w:szCs w:val="24"/>
        </w:rPr>
        <w:t>A</w:t>
      </w:r>
      <w:r w:rsidR="004B5E79">
        <w:rPr>
          <w:sz w:val="24"/>
          <w:szCs w:val="24"/>
        </w:rPr>
        <w:t>.</w:t>
      </w:r>
      <w:r w:rsidRPr="00CA6B2E">
        <w:rPr>
          <w:sz w:val="24"/>
          <w:szCs w:val="24"/>
        </w:rPr>
        <w:tab/>
      </w:r>
      <w:r w:rsidR="0094589C" w:rsidRPr="00CA6B2E">
        <w:rPr>
          <w:sz w:val="24"/>
          <w:szCs w:val="24"/>
        </w:rPr>
        <w:t>Shop drawings, catalog data, and manufacturer’s technical data showing complete information on material composition, physical properties, and dimensions of new pipe and fittings. Include manufacturer’s recommendation for handling, storage, and repair of pipe and fittings damaged.</w:t>
      </w:r>
      <w:r w:rsidR="00864360">
        <w:rPr>
          <w:sz w:val="24"/>
          <w:szCs w:val="24"/>
        </w:rPr>
        <w:t xml:space="preserve">  Four sets.</w:t>
      </w:r>
    </w:p>
    <w:p w:rsidR="0094589C" w:rsidRPr="00CA6B2E" w:rsidRDefault="00583E16" w:rsidP="00CA6B2E">
      <w:pPr>
        <w:pStyle w:val="PartA"/>
        <w:tabs>
          <w:tab w:val="clear" w:pos="1260"/>
          <w:tab w:val="left" w:pos="120"/>
        </w:tabs>
        <w:spacing w:after="0" w:line="240" w:lineRule="auto"/>
        <w:ind w:left="1440" w:hanging="720"/>
        <w:rPr>
          <w:sz w:val="24"/>
          <w:szCs w:val="24"/>
        </w:rPr>
      </w:pPr>
      <w:r w:rsidRPr="00CA6B2E">
        <w:rPr>
          <w:sz w:val="24"/>
          <w:szCs w:val="24"/>
        </w:rPr>
        <w:t>B.</w:t>
      </w:r>
      <w:r w:rsidRPr="00CA6B2E">
        <w:rPr>
          <w:sz w:val="24"/>
          <w:szCs w:val="24"/>
        </w:rPr>
        <w:tab/>
      </w:r>
      <w:r w:rsidR="0094589C" w:rsidRPr="00CA6B2E">
        <w:rPr>
          <w:sz w:val="24"/>
          <w:szCs w:val="24"/>
        </w:rPr>
        <w:t>Detail drawings and written description of the entire construction procedure to install pipe, bypass sewage flow and reconnection of sewer service connections.</w:t>
      </w:r>
      <w:r w:rsidR="00864360">
        <w:rPr>
          <w:sz w:val="24"/>
          <w:szCs w:val="24"/>
        </w:rPr>
        <w:t xml:space="preserve">  Two Sets.</w:t>
      </w:r>
    </w:p>
    <w:p w:rsidR="0094589C" w:rsidRPr="00CA6B2E" w:rsidRDefault="00583E16" w:rsidP="00CA6B2E">
      <w:pPr>
        <w:pStyle w:val="PartA"/>
        <w:tabs>
          <w:tab w:val="clear" w:pos="1260"/>
          <w:tab w:val="left" w:pos="120"/>
        </w:tabs>
        <w:spacing w:after="0" w:line="240" w:lineRule="auto"/>
        <w:ind w:left="720" w:firstLine="0"/>
        <w:rPr>
          <w:sz w:val="24"/>
          <w:szCs w:val="24"/>
        </w:rPr>
      </w:pPr>
      <w:r w:rsidRPr="00CA6B2E">
        <w:rPr>
          <w:sz w:val="24"/>
          <w:szCs w:val="24"/>
        </w:rPr>
        <w:t>C</w:t>
      </w:r>
      <w:r w:rsidR="004B5E79">
        <w:rPr>
          <w:sz w:val="24"/>
          <w:szCs w:val="24"/>
        </w:rPr>
        <w:t>.</w:t>
      </w:r>
      <w:r w:rsidRPr="00CA6B2E">
        <w:rPr>
          <w:sz w:val="24"/>
          <w:szCs w:val="24"/>
        </w:rPr>
        <w:tab/>
      </w:r>
      <w:r w:rsidR="0094589C" w:rsidRPr="00CA6B2E">
        <w:rPr>
          <w:sz w:val="24"/>
          <w:szCs w:val="24"/>
        </w:rPr>
        <w:t>Certification of workmen training for installing pipe.</w:t>
      </w:r>
      <w:r w:rsidR="00864360">
        <w:rPr>
          <w:sz w:val="24"/>
          <w:szCs w:val="24"/>
        </w:rPr>
        <w:t xml:space="preserve">  Two Sets.</w:t>
      </w:r>
    </w:p>
    <w:p w:rsidR="0094589C" w:rsidRPr="00CA6B2E" w:rsidRDefault="00864360" w:rsidP="00864360">
      <w:pPr>
        <w:pStyle w:val="PartA"/>
        <w:tabs>
          <w:tab w:val="clear" w:pos="1260"/>
          <w:tab w:val="left" w:pos="120"/>
        </w:tabs>
        <w:spacing w:after="0" w:line="240" w:lineRule="auto"/>
        <w:ind w:left="1440" w:hanging="720"/>
        <w:rPr>
          <w:sz w:val="24"/>
          <w:szCs w:val="24"/>
        </w:rPr>
      </w:pPr>
      <w:r>
        <w:rPr>
          <w:sz w:val="24"/>
          <w:szCs w:val="24"/>
        </w:rPr>
        <w:t>D.</w:t>
      </w:r>
      <w:r>
        <w:rPr>
          <w:sz w:val="24"/>
          <w:szCs w:val="24"/>
        </w:rPr>
        <w:tab/>
        <w:t>T</w:t>
      </w:r>
      <w:r w:rsidR="0094589C" w:rsidRPr="00CA6B2E">
        <w:rPr>
          <w:sz w:val="24"/>
          <w:szCs w:val="24"/>
        </w:rPr>
        <w:t xml:space="preserve">he CCTV </w:t>
      </w:r>
      <w:r w:rsidR="0075613B">
        <w:rPr>
          <w:sz w:val="24"/>
          <w:szCs w:val="24"/>
        </w:rPr>
        <w:t>DVDs</w:t>
      </w:r>
      <w:r w:rsidR="0094589C" w:rsidRPr="00CA6B2E">
        <w:rPr>
          <w:sz w:val="24"/>
          <w:szCs w:val="24"/>
        </w:rPr>
        <w:t xml:space="preserve"> and NASSCO PACP coded defect report shall be submitted to Owner’s Representative before and after new pipe installation.</w:t>
      </w:r>
      <w:r>
        <w:rPr>
          <w:sz w:val="24"/>
          <w:szCs w:val="24"/>
        </w:rPr>
        <w:t xml:space="preserve">  Two copies.</w:t>
      </w:r>
    </w:p>
    <w:p w:rsidR="0094589C" w:rsidRPr="00CA6B2E" w:rsidRDefault="00864360" w:rsidP="00864360">
      <w:pPr>
        <w:pStyle w:val="PartA"/>
        <w:tabs>
          <w:tab w:val="clear" w:pos="1260"/>
          <w:tab w:val="left" w:pos="120"/>
        </w:tabs>
        <w:spacing w:after="0" w:line="240" w:lineRule="auto"/>
        <w:ind w:left="1440" w:hanging="720"/>
        <w:rPr>
          <w:sz w:val="24"/>
          <w:szCs w:val="24"/>
        </w:rPr>
      </w:pPr>
      <w:r>
        <w:rPr>
          <w:sz w:val="24"/>
          <w:szCs w:val="24"/>
        </w:rPr>
        <w:t>E.</w:t>
      </w:r>
      <w:r>
        <w:rPr>
          <w:sz w:val="24"/>
          <w:szCs w:val="24"/>
        </w:rPr>
        <w:tab/>
      </w:r>
      <w:r w:rsidR="0094589C" w:rsidRPr="00CA6B2E">
        <w:rPr>
          <w:sz w:val="24"/>
          <w:szCs w:val="24"/>
        </w:rPr>
        <w:t xml:space="preserve">Contractor shall provide to the </w:t>
      </w:r>
      <w:r w:rsidR="0075613B">
        <w:rPr>
          <w:sz w:val="24"/>
          <w:szCs w:val="24"/>
        </w:rPr>
        <w:t xml:space="preserve">City </w:t>
      </w:r>
      <w:r w:rsidR="0094589C" w:rsidRPr="00CA6B2E">
        <w:rPr>
          <w:sz w:val="24"/>
          <w:szCs w:val="24"/>
        </w:rPr>
        <w:t>Engineer</w:t>
      </w:r>
      <w:r w:rsidR="0075613B">
        <w:rPr>
          <w:sz w:val="24"/>
          <w:szCs w:val="24"/>
        </w:rPr>
        <w:t xml:space="preserve"> or his Authorized Representative</w:t>
      </w:r>
      <w:r w:rsidR="0094589C" w:rsidRPr="00CA6B2E">
        <w:rPr>
          <w:sz w:val="24"/>
          <w:szCs w:val="24"/>
        </w:rPr>
        <w:t>, with the videos and defect report, an exhibit that is color coded to reflect the NASSCO PACP standard mainline defect ratings in 5 point increments</w:t>
      </w:r>
      <w:r>
        <w:rPr>
          <w:sz w:val="24"/>
          <w:szCs w:val="24"/>
        </w:rPr>
        <w:t xml:space="preserve"> </w:t>
      </w:r>
      <w:r w:rsidR="0094589C" w:rsidRPr="00CA6B2E">
        <w:rPr>
          <w:sz w:val="24"/>
          <w:szCs w:val="24"/>
        </w:rPr>
        <w:t>(0-5,6-</w:t>
      </w:r>
      <w:r w:rsidR="0094589C" w:rsidRPr="00CA6B2E">
        <w:rPr>
          <w:sz w:val="24"/>
          <w:szCs w:val="24"/>
        </w:rPr>
        <w:lastRenderedPageBreak/>
        <w:t xml:space="preserve">10,11-15,16-20, </w:t>
      </w:r>
      <w:proofErr w:type="spellStart"/>
      <w:r w:rsidR="0094589C" w:rsidRPr="00CA6B2E">
        <w:rPr>
          <w:sz w:val="24"/>
          <w:szCs w:val="24"/>
        </w:rPr>
        <w:t>etc</w:t>
      </w:r>
      <w:proofErr w:type="spellEnd"/>
      <w:r w:rsidR="0094589C" w:rsidRPr="00CA6B2E">
        <w:rPr>
          <w:sz w:val="24"/>
          <w:szCs w:val="24"/>
        </w:rPr>
        <w:t xml:space="preserve">…). The Engineer will provide the Contractor with paper or digital copies of the </w:t>
      </w:r>
      <w:proofErr w:type="spellStart"/>
      <w:r w:rsidR="0094589C" w:rsidRPr="00CA6B2E">
        <w:rPr>
          <w:sz w:val="24"/>
          <w:szCs w:val="24"/>
        </w:rPr>
        <w:t>basemap</w:t>
      </w:r>
      <w:proofErr w:type="spellEnd"/>
      <w:r w:rsidR="0094589C" w:rsidRPr="00CA6B2E">
        <w:rPr>
          <w:sz w:val="24"/>
          <w:szCs w:val="24"/>
        </w:rPr>
        <w:t xml:space="preserve"> to use in preparation of the required exhibits. </w:t>
      </w:r>
    </w:p>
    <w:p w:rsidR="0094589C" w:rsidRPr="00CA6B2E" w:rsidRDefault="00864360" w:rsidP="00864360">
      <w:pPr>
        <w:pStyle w:val="PartA"/>
        <w:tabs>
          <w:tab w:val="clear" w:pos="1260"/>
          <w:tab w:val="left" w:pos="120"/>
        </w:tabs>
        <w:spacing w:after="0" w:line="240" w:lineRule="auto"/>
        <w:ind w:left="1440" w:hanging="720"/>
        <w:rPr>
          <w:sz w:val="24"/>
          <w:szCs w:val="24"/>
        </w:rPr>
      </w:pPr>
      <w:r>
        <w:rPr>
          <w:sz w:val="24"/>
          <w:szCs w:val="24"/>
        </w:rPr>
        <w:t>F.</w:t>
      </w:r>
      <w:r>
        <w:rPr>
          <w:sz w:val="24"/>
          <w:szCs w:val="24"/>
        </w:rPr>
        <w:tab/>
      </w:r>
      <w:r w:rsidR="0094589C" w:rsidRPr="00CA6B2E">
        <w:rPr>
          <w:sz w:val="24"/>
          <w:szCs w:val="24"/>
        </w:rPr>
        <w:t xml:space="preserve">Two (2) copies of an exhibit recommending the location of point repairs and a schedule of values in accordance with the Unit prices shown on the Proposal Form.  Approval in writing for making point repairs shall be made to the Contractor prior to commencement of work.  </w:t>
      </w:r>
    </w:p>
    <w:p w:rsidR="0041121F" w:rsidRPr="00CA6B2E" w:rsidRDefault="0041121F" w:rsidP="00CA6B2E">
      <w:pPr>
        <w:pStyle w:val="PartA"/>
        <w:tabs>
          <w:tab w:val="clear" w:pos="1260"/>
          <w:tab w:val="left" w:pos="120"/>
        </w:tabs>
        <w:spacing w:after="0" w:line="240" w:lineRule="auto"/>
        <w:ind w:left="1440" w:firstLine="0"/>
        <w:rPr>
          <w:sz w:val="24"/>
          <w:szCs w:val="24"/>
        </w:rPr>
      </w:pPr>
    </w:p>
    <w:p w:rsidR="0094589C" w:rsidRPr="00CA6B2E" w:rsidRDefault="00864360" w:rsidP="00864360">
      <w:pPr>
        <w:spacing w:after="0" w:line="240" w:lineRule="auto"/>
        <w:jc w:val="both"/>
        <w:rPr>
          <w:rFonts w:ascii="Times New Roman" w:hAnsi="Times New Roman"/>
          <w:b/>
          <w:sz w:val="24"/>
          <w:szCs w:val="24"/>
        </w:rPr>
      </w:pPr>
      <w:r>
        <w:rPr>
          <w:rFonts w:ascii="Times New Roman" w:hAnsi="Times New Roman"/>
          <w:b/>
          <w:sz w:val="24"/>
          <w:szCs w:val="24"/>
        </w:rPr>
        <w:t xml:space="preserve">208.01.3 - </w:t>
      </w:r>
      <w:r w:rsidR="00CA6B2E" w:rsidRPr="00CA6B2E">
        <w:rPr>
          <w:rFonts w:ascii="Times New Roman" w:hAnsi="Times New Roman"/>
          <w:b/>
          <w:sz w:val="24"/>
          <w:szCs w:val="24"/>
        </w:rPr>
        <w:t xml:space="preserve">Project Conditions </w:t>
      </w:r>
      <w:r w:rsidR="0094589C" w:rsidRPr="00CA6B2E">
        <w:rPr>
          <w:rFonts w:ascii="Times New Roman" w:hAnsi="Times New Roman"/>
          <w:b/>
          <w:sz w:val="24"/>
          <w:szCs w:val="24"/>
        </w:rPr>
        <w:t xml:space="preserve"> </w:t>
      </w:r>
    </w:p>
    <w:p w:rsidR="0094589C" w:rsidRPr="00CA6B2E" w:rsidRDefault="0094589C" w:rsidP="00CA6B2E">
      <w:pPr>
        <w:spacing w:after="0" w:line="240" w:lineRule="auto"/>
        <w:ind w:left="720"/>
        <w:jc w:val="both"/>
        <w:rPr>
          <w:rFonts w:ascii="Times New Roman" w:hAnsi="Times New Roman"/>
          <w:sz w:val="24"/>
          <w:szCs w:val="24"/>
        </w:rPr>
      </w:pPr>
    </w:p>
    <w:p w:rsidR="0094589C" w:rsidRPr="00CA6B2E" w:rsidRDefault="0094589C" w:rsidP="00CA6B2E">
      <w:pPr>
        <w:pStyle w:val="PartA"/>
        <w:numPr>
          <w:ilvl w:val="0"/>
          <w:numId w:val="12"/>
        </w:numPr>
        <w:tabs>
          <w:tab w:val="clear" w:pos="1260"/>
          <w:tab w:val="left" w:pos="120"/>
        </w:tabs>
        <w:spacing w:after="0" w:line="240" w:lineRule="auto"/>
        <w:rPr>
          <w:sz w:val="24"/>
          <w:szCs w:val="24"/>
        </w:rPr>
      </w:pPr>
      <w:r w:rsidRPr="00CA6B2E">
        <w:rPr>
          <w:sz w:val="24"/>
          <w:szCs w:val="24"/>
        </w:rPr>
        <w:t>Available data and records are indicated in contract documents.</w:t>
      </w:r>
    </w:p>
    <w:p w:rsidR="0094589C" w:rsidRPr="00CA6B2E" w:rsidRDefault="0094589C" w:rsidP="00CA6B2E">
      <w:pPr>
        <w:pStyle w:val="PartA"/>
        <w:numPr>
          <w:ilvl w:val="0"/>
          <w:numId w:val="12"/>
        </w:numPr>
        <w:tabs>
          <w:tab w:val="clear" w:pos="1260"/>
          <w:tab w:val="left" w:pos="120"/>
        </w:tabs>
        <w:spacing w:after="0" w:line="240" w:lineRule="auto"/>
        <w:rPr>
          <w:sz w:val="24"/>
          <w:szCs w:val="24"/>
        </w:rPr>
      </w:pPr>
      <w:r w:rsidRPr="00CA6B2E">
        <w:rPr>
          <w:sz w:val="24"/>
          <w:szCs w:val="24"/>
        </w:rPr>
        <w:t>Public Notification Program:</w:t>
      </w:r>
    </w:p>
    <w:p w:rsidR="0094589C" w:rsidRPr="00CA6B2E" w:rsidRDefault="0094589C" w:rsidP="00CA6B2E">
      <w:pPr>
        <w:pStyle w:val="PartA"/>
        <w:numPr>
          <w:ilvl w:val="0"/>
          <w:numId w:val="6"/>
        </w:numPr>
        <w:tabs>
          <w:tab w:val="clear" w:pos="1260"/>
          <w:tab w:val="left" w:pos="120"/>
        </w:tabs>
        <w:spacing w:after="0" w:line="240" w:lineRule="auto"/>
        <w:ind w:left="2160" w:hanging="720"/>
        <w:rPr>
          <w:sz w:val="24"/>
          <w:szCs w:val="24"/>
        </w:rPr>
      </w:pPr>
      <w:r w:rsidRPr="00CA6B2E">
        <w:rPr>
          <w:sz w:val="24"/>
          <w:szCs w:val="24"/>
        </w:rPr>
        <w:t>Deliver written notices to each home or business 48 hours before commencement of work being conducted on section, including a local telephone number of Contractor contact for inquiries or complaints.</w:t>
      </w:r>
    </w:p>
    <w:p w:rsidR="0094589C" w:rsidRPr="00CA6B2E" w:rsidRDefault="0094589C" w:rsidP="00CA6B2E">
      <w:pPr>
        <w:pStyle w:val="PartA"/>
        <w:numPr>
          <w:ilvl w:val="0"/>
          <w:numId w:val="6"/>
        </w:numPr>
        <w:tabs>
          <w:tab w:val="clear" w:pos="1260"/>
          <w:tab w:val="left" w:pos="120"/>
        </w:tabs>
        <w:spacing w:after="0" w:line="240" w:lineRule="auto"/>
        <w:ind w:left="2160" w:hanging="720"/>
        <w:rPr>
          <w:sz w:val="24"/>
          <w:szCs w:val="24"/>
        </w:rPr>
      </w:pPr>
      <w:r w:rsidRPr="00CA6B2E">
        <w:rPr>
          <w:sz w:val="24"/>
          <w:szCs w:val="24"/>
        </w:rPr>
        <w:t>Provide owner or occupant a summary of work to be completed, and time and duration of service interruption to building.</w:t>
      </w:r>
    </w:p>
    <w:p w:rsidR="0094589C" w:rsidRPr="00CA6B2E" w:rsidRDefault="0094589C" w:rsidP="00CA6B2E">
      <w:pPr>
        <w:pStyle w:val="PartA"/>
        <w:numPr>
          <w:ilvl w:val="0"/>
          <w:numId w:val="6"/>
        </w:numPr>
        <w:tabs>
          <w:tab w:val="clear" w:pos="1260"/>
          <w:tab w:val="left" w:pos="120"/>
        </w:tabs>
        <w:spacing w:after="0" w:line="240" w:lineRule="auto"/>
        <w:ind w:left="2160" w:hanging="720"/>
        <w:rPr>
          <w:sz w:val="24"/>
          <w:szCs w:val="24"/>
        </w:rPr>
      </w:pPr>
      <w:r w:rsidRPr="00CA6B2E">
        <w:rPr>
          <w:sz w:val="24"/>
          <w:szCs w:val="24"/>
        </w:rPr>
        <w:t>Contact any home or business that cannot be reconnected within time stated in written notice.</w:t>
      </w:r>
    </w:p>
    <w:p w:rsidR="002E3BCA" w:rsidRPr="00CA6B2E" w:rsidRDefault="002E3BCA" w:rsidP="00CA6B2E">
      <w:pPr>
        <w:pStyle w:val="PartA"/>
        <w:tabs>
          <w:tab w:val="clear" w:pos="1260"/>
          <w:tab w:val="left" w:pos="120"/>
        </w:tabs>
        <w:spacing w:after="0" w:line="240" w:lineRule="auto"/>
        <w:ind w:left="1800" w:firstLine="0"/>
        <w:rPr>
          <w:sz w:val="24"/>
          <w:szCs w:val="24"/>
        </w:rPr>
      </w:pPr>
    </w:p>
    <w:p w:rsidR="0041121F" w:rsidRPr="00CA6B2E" w:rsidRDefault="00864360" w:rsidP="00864360">
      <w:pPr>
        <w:spacing w:after="0" w:line="240" w:lineRule="auto"/>
        <w:jc w:val="both"/>
        <w:rPr>
          <w:rFonts w:ascii="Times New Roman" w:hAnsi="Times New Roman"/>
          <w:b/>
          <w:sz w:val="24"/>
          <w:szCs w:val="24"/>
        </w:rPr>
      </w:pPr>
      <w:r>
        <w:rPr>
          <w:rFonts w:ascii="Times New Roman" w:hAnsi="Times New Roman"/>
          <w:b/>
          <w:sz w:val="24"/>
          <w:szCs w:val="24"/>
        </w:rPr>
        <w:t xml:space="preserve">208.02 - </w:t>
      </w:r>
      <w:r w:rsidR="0041121F" w:rsidRPr="00CA6B2E">
        <w:rPr>
          <w:rFonts w:ascii="Times New Roman" w:hAnsi="Times New Roman"/>
          <w:b/>
          <w:sz w:val="24"/>
          <w:szCs w:val="24"/>
        </w:rPr>
        <w:t>PRODUCTS</w:t>
      </w:r>
    </w:p>
    <w:p w:rsidR="0041121F" w:rsidRPr="00CA6B2E" w:rsidRDefault="0041121F" w:rsidP="00CA6B2E">
      <w:pPr>
        <w:numPr>
          <w:ilvl w:val="12"/>
          <w:numId w:val="0"/>
        </w:numPr>
        <w:spacing w:after="0" w:line="240" w:lineRule="auto"/>
        <w:jc w:val="both"/>
        <w:rPr>
          <w:rFonts w:ascii="Times New Roman" w:hAnsi="Times New Roman"/>
          <w:b/>
          <w:sz w:val="24"/>
          <w:szCs w:val="24"/>
        </w:rPr>
      </w:pPr>
    </w:p>
    <w:p w:rsidR="0041121F" w:rsidRPr="00CA6B2E" w:rsidRDefault="001F49F0" w:rsidP="00CA6B2E">
      <w:pPr>
        <w:spacing w:after="0" w:line="240" w:lineRule="auto"/>
        <w:ind w:left="1440" w:hanging="1440"/>
        <w:jc w:val="both"/>
        <w:rPr>
          <w:rFonts w:ascii="Times New Roman" w:hAnsi="Times New Roman"/>
          <w:sz w:val="24"/>
          <w:szCs w:val="24"/>
        </w:rPr>
      </w:pPr>
      <w:r>
        <w:rPr>
          <w:rFonts w:ascii="Times New Roman" w:hAnsi="Times New Roman"/>
          <w:b/>
          <w:sz w:val="24"/>
          <w:szCs w:val="24"/>
        </w:rPr>
        <w:t>208</w:t>
      </w:r>
      <w:r w:rsidR="002E3BCA" w:rsidRPr="00CA6B2E">
        <w:rPr>
          <w:rFonts w:ascii="Times New Roman" w:hAnsi="Times New Roman"/>
          <w:b/>
          <w:sz w:val="24"/>
          <w:szCs w:val="24"/>
        </w:rPr>
        <w:t>.</w:t>
      </w:r>
      <w:r>
        <w:rPr>
          <w:rFonts w:ascii="Times New Roman" w:hAnsi="Times New Roman"/>
          <w:b/>
          <w:sz w:val="24"/>
          <w:szCs w:val="24"/>
        </w:rPr>
        <w:t>02.1</w:t>
      </w:r>
      <w:r w:rsidR="002E3BCA" w:rsidRPr="00CA6B2E">
        <w:rPr>
          <w:rFonts w:ascii="Times New Roman" w:hAnsi="Times New Roman"/>
          <w:sz w:val="24"/>
          <w:szCs w:val="24"/>
        </w:rPr>
        <w:tab/>
      </w:r>
      <w:r w:rsidR="0041121F" w:rsidRPr="00CA6B2E">
        <w:rPr>
          <w:rFonts w:ascii="Times New Roman" w:hAnsi="Times New Roman"/>
          <w:sz w:val="24"/>
          <w:szCs w:val="24"/>
        </w:rPr>
        <w:t>Resin - The resin used shall be a high-grade corrosion resistant polyester, vinyl ester or epoxy and catalyst system specifically designed for the cured-in-place-pipe (CIPP) being installed. The minimum length shall be that deemed necessary by the engineer to effectively span the pipelining distance of the necessary sectional repair unless otherwise specified.  In most cases complete reaches of pipe will be lined (inside face of manhole to inside face of manhole).  The line lengths shall be verified in the field before impregnation of the tube with resin.</w:t>
      </w:r>
    </w:p>
    <w:p w:rsidR="0041121F" w:rsidRPr="00CA6B2E" w:rsidRDefault="0041121F" w:rsidP="00CA6B2E">
      <w:pPr>
        <w:spacing w:after="0" w:line="240" w:lineRule="auto"/>
        <w:ind w:left="720"/>
        <w:jc w:val="both"/>
        <w:rPr>
          <w:rFonts w:ascii="Times New Roman" w:hAnsi="Times New Roman"/>
          <w:sz w:val="24"/>
          <w:szCs w:val="24"/>
        </w:rPr>
      </w:pPr>
    </w:p>
    <w:p w:rsidR="0041121F" w:rsidRPr="00CA6B2E" w:rsidRDefault="001F49F0" w:rsidP="001F49F0">
      <w:pPr>
        <w:spacing w:after="0" w:line="240" w:lineRule="auto"/>
        <w:ind w:left="1440" w:hanging="1440"/>
        <w:jc w:val="both"/>
        <w:rPr>
          <w:rFonts w:ascii="Times New Roman" w:hAnsi="Times New Roman"/>
          <w:sz w:val="24"/>
          <w:szCs w:val="24"/>
        </w:rPr>
      </w:pPr>
      <w:r w:rsidRPr="001F49F0">
        <w:rPr>
          <w:rFonts w:ascii="Times New Roman" w:hAnsi="Times New Roman"/>
          <w:b/>
          <w:sz w:val="24"/>
          <w:szCs w:val="24"/>
        </w:rPr>
        <w:t>208.02.2</w:t>
      </w:r>
      <w:r>
        <w:rPr>
          <w:rFonts w:ascii="Times New Roman" w:hAnsi="Times New Roman"/>
          <w:sz w:val="24"/>
          <w:szCs w:val="24"/>
        </w:rPr>
        <w:tab/>
      </w:r>
      <w:r w:rsidR="0041121F" w:rsidRPr="00CA6B2E">
        <w:rPr>
          <w:rFonts w:ascii="Times New Roman" w:hAnsi="Times New Roman"/>
          <w:sz w:val="24"/>
          <w:szCs w:val="24"/>
        </w:rPr>
        <w:t>General Requirements of CIPP - The finished pipe must be such that when the thermosetting resin cures, the total wall thickness will be a homogeneous and monolithic felt and resin composite matrix that will be chemically resistant to withstand internal exposure to domestic sewerage.  When cured</w:t>
      </w:r>
      <w:r w:rsidR="00E42C3D">
        <w:rPr>
          <w:rFonts w:ascii="Times New Roman" w:hAnsi="Times New Roman"/>
          <w:sz w:val="24"/>
          <w:szCs w:val="24"/>
        </w:rPr>
        <w:t>,</w:t>
      </w:r>
      <w:r w:rsidR="0041121F" w:rsidRPr="00CA6B2E">
        <w:rPr>
          <w:rFonts w:ascii="Times New Roman" w:hAnsi="Times New Roman"/>
          <w:sz w:val="24"/>
          <w:szCs w:val="24"/>
        </w:rPr>
        <w:t xml:space="preserve"> the CIPP must form a mechanical bond with the </w:t>
      </w:r>
      <w:r w:rsidR="00E42C3D">
        <w:rPr>
          <w:rFonts w:ascii="Times New Roman" w:hAnsi="Times New Roman"/>
          <w:sz w:val="24"/>
          <w:szCs w:val="24"/>
        </w:rPr>
        <w:t xml:space="preserve">existing </w:t>
      </w:r>
      <w:r w:rsidR="0041121F" w:rsidRPr="00CA6B2E">
        <w:rPr>
          <w:rFonts w:ascii="Times New Roman" w:hAnsi="Times New Roman"/>
          <w:sz w:val="24"/>
          <w:szCs w:val="24"/>
        </w:rPr>
        <w:t>conduit.</w:t>
      </w:r>
    </w:p>
    <w:p w:rsidR="0041121F" w:rsidRPr="00CA6B2E" w:rsidRDefault="0041121F" w:rsidP="00CA6B2E">
      <w:pPr>
        <w:spacing w:after="0" w:line="240" w:lineRule="auto"/>
        <w:ind w:left="720"/>
        <w:jc w:val="both"/>
        <w:rPr>
          <w:rFonts w:ascii="Times New Roman" w:hAnsi="Times New Roman"/>
          <w:sz w:val="24"/>
          <w:szCs w:val="24"/>
        </w:rPr>
      </w:pPr>
    </w:p>
    <w:p w:rsidR="002E3BCA" w:rsidRPr="00CA6B2E" w:rsidRDefault="001F49F0" w:rsidP="001F49F0">
      <w:pPr>
        <w:spacing w:after="0" w:line="240" w:lineRule="auto"/>
        <w:ind w:left="1440" w:hanging="1440"/>
        <w:jc w:val="both"/>
        <w:rPr>
          <w:rFonts w:ascii="Times New Roman" w:hAnsi="Times New Roman"/>
          <w:b/>
          <w:sz w:val="24"/>
          <w:szCs w:val="24"/>
        </w:rPr>
      </w:pPr>
      <w:r w:rsidRPr="001F49F0">
        <w:rPr>
          <w:rFonts w:ascii="Times New Roman" w:hAnsi="Times New Roman"/>
          <w:b/>
          <w:sz w:val="24"/>
          <w:szCs w:val="24"/>
        </w:rPr>
        <w:t>208.02.3</w:t>
      </w:r>
      <w:r>
        <w:rPr>
          <w:rFonts w:ascii="Times New Roman" w:hAnsi="Times New Roman"/>
          <w:sz w:val="24"/>
          <w:szCs w:val="24"/>
        </w:rPr>
        <w:tab/>
      </w:r>
      <w:r w:rsidR="0041121F" w:rsidRPr="00CA6B2E">
        <w:rPr>
          <w:rFonts w:ascii="Times New Roman" w:hAnsi="Times New Roman"/>
          <w:sz w:val="24"/>
          <w:szCs w:val="24"/>
        </w:rPr>
        <w:t>Reference Specifications - Installation and material tests of cured-in-place-pipe (CIPP) must meet the minimum requirements demonstrated in the following ASTM standards:</w:t>
      </w:r>
      <w:r w:rsidR="0041121F" w:rsidRPr="00CA6B2E">
        <w:rPr>
          <w:rFonts w:ascii="Times New Roman" w:hAnsi="Times New Roman"/>
          <w:sz w:val="24"/>
          <w:szCs w:val="24"/>
        </w:rPr>
        <w:tab/>
      </w:r>
    </w:p>
    <w:p w:rsidR="0041121F" w:rsidRDefault="0041121F" w:rsidP="00CA6B2E">
      <w:pPr>
        <w:spacing w:after="0" w:line="240" w:lineRule="auto"/>
        <w:jc w:val="both"/>
        <w:rPr>
          <w:rFonts w:ascii="Times New Roman" w:hAnsi="Times New Roman"/>
          <w:sz w:val="24"/>
          <w:szCs w:val="24"/>
        </w:rPr>
      </w:pPr>
      <w:r w:rsidRPr="00CA6B2E">
        <w:rPr>
          <w:rFonts w:ascii="Times New Roman" w:hAnsi="Times New Roman"/>
          <w:sz w:val="24"/>
          <w:szCs w:val="24"/>
        </w:rPr>
        <w:tab/>
      </w:r>
    </w:p>
    <w:p w:rsidR="00E42C3D" w:rsidRDefault="00E42C3D" w:rsidP="00CA6B2E">
      <w:pPr>
        <w:spacing w:after="0" w:line="240" w:lineRule="auto"/>
        <w:jc w:val="both"/>
        <w:rPr>
          <w:rFonts w:ascii="Times New Roman" w:hAnsi="Times New Roman"/>
          <w:sz w:val="24"/>
          <w:szCs w:val="24"/>
        </w:rPr>
      </w:pPr>
    </w:p>
    <w:p w:rsidR="00E42C3D" w:rsidRDefault="00E42C3D" w:rsidP="00CA6B2E">
      <w:pPr>
        <w:spacing w:after="0" w:line="240" w:lineRule="auto"/>
        <w:jc w:val="both"/>
        <w:rPr>
          <w:rFonts w:ascii="Times New Roman" w:hAnsi="Times New Roman"/>
          <w:sz w:val="24"/>
          <w:szCs w:val="24"/>
        </w:rPr>
      </w:pPr>
    </w:p>
    <w:p w:rsidR="00E42C3D" w:rsidRPr="00CA6B2E" w:rsidRDefault="00E42C3D" w:rsidP="00CA6B2E">
      <w:pPr>
        <w:spacing w:after="0" w:line="240" w:lineRule="auto"/>
        <w:jc w:val="both"/>
        <w:rPr>
          <w:rFonts w:ascii="Times New Roman" w:hAnsi="Times New Roman"/>
          <w:b/>
          <w:sz w:val="24"/>
          <w:szCs w:val="24"/>
        </w:rPr>
      </w:pPr>
    </w:p>
    <w:tbl>
      <w:tblPr>
        <w:tblW w:w="8628" w:type="dxa"/>
        <w:jc w:val="right"/>
        <w:tblLayout w:type="fixed"/>
        <w:tblLook w:val="0000" w:firstRow="0" w:lastRow="0" w:firstColumn="0" w:lastColumn="0" w:noHBand="0" w:noVBand="0"/>
      </w:tblPr>
      <w:tblGrid>
        <w:gridCol w:w="2842"/>
        <w:gridCol w:w="2115"/>
        <w:gridCol w:w="3671"/>
      </w:tblGrid>
      <w:tr w:rsidR="0041121F" w:rsidRPr="00CA6B2E" w:rsidTr="0041121F">
        <w:trPr>
          <w:jc w:val="right"/>
        </w:trPr>
        <w:tc>
          <w:tcPr>
            <w:tcW w:w="8628" w:type="dxa"/>
            <w:gridSpan w:val="3"/>
          </w:tcPr>
          <w:p w:rsidR="00CA6B2E" w:rsidRDefault="0041121F" w:rsidP="001E21A6">
            <w:pPr>
              <w:spacing w:after="0" w:line="240" w:lineRule="auto"/>
              <w:ind w:left="1662" w:hanging="1620"/>
              <w:rPr>
                <w:rFonts w:ascii="Times New Roman" w:hAnsi="Times New Roman"/>
                <w:sz w:val="24"/>
                <w:szCs w:val="24"/>
              </w:rPr>
            </w:pPr>
            <w:r w:rsidRPr="00CA6B2E">
              <w:rPr>
                <w:rFonts w:ascii="Times New Roman" w:hAnsi="Times New Roman"/>
                <w:sz w:val="24"/>
                <w:szCs w:val="24"/>
              </w:rPr>
              <w:lastRenderedPageBreak/>
              <w:t xml:space="preserve">ASTM F-1216   Standard Practice for the Installation of Cured-in-Place Pipe by Inversion Lining  </w:t>
            </w:r>
          </w:p>
          <w:p w:rsidR="0041121F" w:rsidRPr="00CA6B2E" w:rsidRDefault="0041121F" w:rsidP="001E21A6">
            <w:pPr>
              <w:spacing w:after="0" w:line="240" w:lineRule="auto"/>
              <w:ind w:left="492" w:hanging="450"/>
              <w:rPr>
                <w:rFonts w:ascii="Times New Roman" w:hAnsi="Times New Roman"/>
                <w:b/>
                <w:sz w:val="24"/>
                <w:szCs w:val="24"/>
              </w:rPr>
            </w:pPr>
            <w:r w:rsidRPr="00CA6B2E">
              <w:rPr>
                <w:rFonts w:ascii="Times New Roman" w:hAnsi="Times New Roman"/>
                <w:sz w:val="24"/>
                <w:szCs w:val="24"/>
              </w:rPr>
              <w:t xml:space="preserve">                      </w:t>
            </w:r>
          </w:p>
        </w:tc>
      </w:tr>
      <w:tr w:rsidR="0041121F" w:rsidRPr="00CA6B2E" w:rsidTr="00CA6B2E">
        <w:trPr>
          <w:trHeight w:val="216"/>
          <w:jc w:val="right"/>
        </w:trPr>
        <w:tc>
          <w:tcPr>
            <w:tcW w:w="8628" w:type="dxa"/>
            <w:gridSpan w:val="3"/>
          </w:tcPr>
          <w:p w:rsidR="0041121F" w:rsidRPr="00CA6B2E" w:rsidRDefault="0041121F" w:rsidP="001E21A6">
            <w:pPr>
              <w:spacing w:after="0" w:line="240" w:lineRule="auto"/>
              <w:ind w:left="492" w:hanging="450"/>
              <w:rPr>
                <w:rFonts w:ascii="Times New Roman" w:hAnsi="Times New Roman"/>
                <w:b/>
                <w:sz w:val="24"/>
                <w:szCs w:val="24"/>
              </w:rPr>
            </w:pPr>
            <w:r w:rsidRPr="00CA6B2E">
              <w:rPr>
                <w:rFonts w:ascii="Times New Roman" w:hAnsi="Times New Roman"/>
                <w:sz w:val="24"/>
                <w:szCs w:val="24"/>
              </w:rPr>
              <w:br w:type="page"/>
              <w:t xml:space="preserve">ASTM D-638     Test Method for Tensile Properties of Plastics                                      </w:t>
            </w:r>
          </w:p>
        </w:tc>
      </w:tr>
      <w:tr w:rsidR="0041121F" w:rsidRPr="00CA6B2E" w:rsidTr="0041121F">
        <w:trPr>
          <w:jc w:val="right"/>
        </w:trPr>
        <w:tc>
          <w:tcPr>
            <w:tcW w:w="2842" w:type="dxa"/>
          </w:tcPr>
          <w:p w:rsidR="0041121F" w:rsidRPr="00CA6B2E" w:rsidRDefault="0041121F" w:rsidP="001E21A6">
            <w:pPr>
              <w:spacing w:after="0" w:line="240" w:lineRule="auto"/>
              <w:ind w:left="492" w:hanging="450"/>
              <w:rPr>
                <w:rFonts w:ascii="Times New Roman" w:hAnsi="Times New Roman"/>
                <w:b/>
                <w:sz w:val="24"/>
                <w:szCs w:val="24"/>
              </w:rPr>
            </w:pPr>
          </w:p>
        </w:tc>
        <w:tc>
          <w:tcPr>
            <w:tcW w:w="2115" w:type="dxa"/>
          </w:tcPr>
          <w:p w:rsidR="0041121F" w:rsidRPr="00CA6B2E" w:rsidRDefault="002E3BCA" w:rsidP="001E21A6">
            <w:pPr>
              <w:spacing w:after="0" w:line="240" w:lineRule="auto"/>
              <w:ind w:left="492" w:hanging="450"/>
              <w:rPr>
                <w:rFonts w:ascii="Times New Roman" w:hAnsi="Times New Roman"/>
                <w:sz w:val="24"/>
                <w:szCs w:val="24"/>
              </w:rPr>
            </w:pPr>
            <w:r w:rsidRPr="00CA6B2E">
              <w:rPr>
                <w:rFonts w:ascii="Times New Roman" w:hAnsi="Times New Roman"/>
                <w:sz w:val="24"/>
                <w:szCs w:val="24"/>
              </w:rPr>
              <w:t xml:space="preserve">Tensile </w:t>
            </w:r>
            <w:r w:rsidR="0041121F" w:rsidRPr="00CA6B2E">
              <w:rPr>
                <w:rFonts w:ascii="Times New Roman" w:hAnsi="Times New Roman"/>
                <w:sz w:val="24"/>
                <w:szCs w:val="24"/>
              </w:rPr>
              <w:t xml:space="preserve">Strength           </w:t>
            </w:r>
          </w:p>
        </w:tc>
        <w:tc>
          <w:tcPr>
            <w:tcW w:w="3671" w:type="dxa"/>
          </w:tcPr>
          <w:p w:rsidR="0041121F" w:rsidRPr="00CA6B2E" w:rsidRDefault="0041121F" w:rsidP="001E21A6">
            <w:pPr>
              <w:spacing w:after="0" w:line="240" w:lineRule="auto"/>
              <w:ind w:left="492" w:hanging="450"/>
              <w:rPr>
                <w:rFonts w:ascii="Times New Roman" w:hAnsi="Times New Roman"/>
                <w:sz w:val="24"/>
                <w:szCs w:val="24"/>
              </w:rPr>
            </w:pPr>
            <w:r w:rsidRPr="00CA6B2E">
              <w:rPr>
                <w:rFonts w:ascii="Times New Roman" w:hAnsi="Times New Roman"/>
                <w:sz w:val="24"/>
                <w:szCs w:val="24"/>
              </w:rPr>
              <w:t xml:space="preserve">   3,000 psi</w:t>
            </w:r>
          </w:p>
          <w:p w:rsidR="00CA6B2E" w:rsidRPr="00CA6B2E" w:rsidRDefault="00CA6B2E" w:rsidP="001E21A6">
            <w:pPr>
              <w:spacing w:after="0" w:line="240" w:lineRule="auto"/>
              <w:ind w:left="492" w:hanging="450"/>
              <w:rPr>
                <w:rFonts w:ascii="Times New Roman" w:hAnsi="Times New Roman"/>
                <w:sz w:val="24"/>
                <w:szCs w:val="24"/>
              </w:rPr>
            </w:pPr>
          </w:p>
        </w:tc>
      </w:tr>
      <w:tr w:rsidR="0041121F" w:rsidRPr="00CA6B2E" w:rsidTr="0041121F">
        <w:trPr>
          <w:jc w:val="right"/>
        </w:trPr>
        <w:tc>
          <w:tcPr>
            <w:tcW w:w="8628" w:type="dxa"/>
            <w:gridSpan w:val="3"/>
          </w:tcPr>
          <w:p w:rsidR="0041121F" w:rsidRPr="00CA6B2E" w:rsidRDefault="0041121F" w:rsidP="001E21A6">
            <w:pPr>
              <w:spacing w:after="0" w:line="240" w:lineRule="auto"/>
              <w:ind w:left="492" w:hanging="450"/>
              <w:rPr>
                <w:rFonts w:ascii="Times New Roman" w:hAnsi="Times New Roman"/>
                <w:b/>
                <w:sz w:val="24"/>
                <w:szCs w:val="24"/>
              </w:rPr>
            </w:pPr>
            <w:r w:rsidRPr="00CA6B2E">
              <w:rPr>
                <w:rFonts w:ascii="Times New Roman" w:hAnsi="Times New Roman"/>
                <w:sz w:val="24"/>
                <w:szCs w:val="24"/>
              </w:rPr>
              <w:t>ASTM D-790     Test Method of Flexural Properties of Plastics</w:t>
            </w:r>
          </w:p>
        </w:tc>
      </w:tr>
      <w:tr w:rsidR="0041121F" w:rsidRPr="00CA6B2E" w:rsidTr="0041121F">
        <w:trPr>
          <w:jc w:val="right"/>
        </w:trPr>
        <w:tc>
          <w:tcPr>
            <w:tcW w:w="2842" w:type="dxa"/>
          </w:tcPr>
          <w:p w:rsidR="0041121F" w:rsidRPr="00CA6B2E" w:rsidRDefault="0041121F" w:rsidP="001E21A6">
            <w:pPr>
              <w:spacing w:after="0" w:line="240" w:lineRule="auto"/>
              <w:ind w:left="492" w:hanging="450"/>
              <w:rPr>
                <w:rFonts w:ascii="Times New Roman" w:hAnsi="Times New Roman"/>
                <w:b/>
                <w:sz w:val="24"/>
                <w:szCs w:val="24"/>
              </w:rPr>
            </w:pPr>
          </w:p>
        </w:tc>
        <w:tc>
          <w:tcPr>
            <w:tcW w:w="2115" w:type="dxa"/>
          </w:tcPr>
          <w:p w:rsidR="0041121F" w:rsidRPr="00CA6B2E" w:rsidRDefault="0041121F" w:rsidP="001E21A6">
            <w:pPr>
              <w:spacing w:after="0" w:line="240" w:lineRule="auto"/>
              <w:ind w:left="492" w:hanging="450"/>
              <w:rPr>
                <w:rFonts w:ascii="Times New Roman" w:hAnsi="Times New Roman"/>
                <w:b/>
                <w:sz w:val="24"/>
                <w:szCs w:val="24"/>
              </w:rPr>
            </w:pPr>
            <w:r w:rsidRPr="00CA6B2E">
              <w:rPr>
                <w:rFonts w:ascii="Times New Roman" w:hAnsi="Times New Roman"/>
                <w:sz w:val="24"/>
                <w:szCs w:val="24"/>
              </w:rPr>
              <w:t xml:space="preserve">Flexural Strength </w:t>
            </w:r>
          </w:p>
        </w:tc>
        <w:tc>
          <w:tcPr>
            <w:tcW w:w="3671" w:type="dxa"/>
          </w:tcPr>
          <w:p w:rsidR="0041121F" w:rsidRPr="00CA6B2E" w:rsidRDefault="0041121F" w:rsidP="001E21A6">
            <w:pPr>
              <w:spacing w:after="0" w:line="240" w:lineRule="auto"/>
              <w:ind w:left="492" w:hanging="450"/>
              <w:rPr>
                <w:rFonts w:ascii="Times New Roman" w:hAnsi="Times New Roman"/>
                <w:sz w:val="24"/>
                <w:szCs w:val="24"/>
              </w:rPr>
            </w:pPr>
            <w:r w:rsidRPr="00CA6B2E">
              <w:rPr>
                <w:rFonts w:ascii="Times New Roman" w:hAnsi="Times New Roman"/>
                <w:sz w:val="24"/>
                <w:szCs w:val="24"/>
              </w:rPr>
              <w:t xml:space="preserve">    4,500 psi</w:t>
            </w:r>
          </w:p>
        </w:tc>
      </w:tr>
      <w:tr w:rsidR="0041121F" w:rsidRPr="00CA6B2E" w:rsidTr="0041121F">
        <w:trPr>
          <w:trHeight w:val="252"/>
          <w:jc w:val="right"/>
        </w:trPr>
        <w:tc>
          <w:tcPr>
            <w:tcW w:w="2842" w:type="dxa"/>
          </w:tcPr>
          <w:p w:rsidR="0041121F" w:rsidRPr="00CA6B2E" w:rsidRDefault="0041121F" w:rsidP="001E21A6">
            <w:pPr>
              <w:spacing w:after="0" w:line="240" w:lineRule="auto"/>
              <w:ind w:left="492" w:hanging="450"/>
              <w:rPr>
                <w:rFonts w:ascii="Times New Roman" w:hAnsi="Times New Roman"/>
                <w:b/>
                <w:sz w:val="24"/>
                <w:szCs w:val="24"/>
              </w:rPr>
            </w:pPr>
          </w:p>
        </w:tc>
        <w:tc>
          <w:tcPr>
            <w:tcW w:w="2115" w:type="dxa"/>
          </w:tcPr>
          <w:p w:rsidR="0041121F" w:rsidRPr="00CA6B2E" w:rsidRDefault="0041121F" w:rsidP="001E21A6">
            <w:pPr>
              <w:spacing w:after="0" w:line="240" w:lineRule="auto"/>
              <w:ind w:left="492" w:hanging="450"/>
              <w:rPr>
                <w:rFonts w:ascii="Times New Roman" w:hAnsi="Times New Roman"/>
                <w:b/>
                <w:sz w:val="24"/>
                <w:szCs w:val="24"/>
              </w:rPr>
            </w:pPr>
            <w:r w:rsidRPr="00CA6B2E">
              <w:rPr>
                <w:rFonts w:ascii="Times New Roman" w:hAnsi="Times New Roman"/>
                <w:sz w:val="24"/>
                <w:szCs w:val="24"/>
              </w:rPr>
              <w:t>Flexural Modulus</w:t>
            </w:r>
          </w:p>
        </w:tc>
        <w:tc>
          <w:tcPr>
            <w:tcW w:w="3671" w:type="dxa"/>
          </w:tcPr>
          <w:p w:rsidR="0041121F" w:rsidRPr="00CA6B2E" w:rsidRDefault="002E3BCA" w:rsidP="001E21A6">
            <w:pPr>
              <w:spacing w:after="0" w:line="240" w:lineRule="auto"/>
              <w:ind w:left="492" w:hanging="450"/>
              <w:rPr>
                <w:rFonts w:ascii="Times New Roman" w:hAnsi="Times New Roman"/>
                <w:sz w:val="24"/>
                <w:szCs w:val="24"/>
              </w:rPr>
            </w:pPr>
            <w:r w:rsidRPr="00CA6B2E">
              <w:rPr>
                <w:rFonts w:ascii="Times New Roman" w:hAnsi="Times New Roman"/>
                <w:sz w:val="24"/>
                <w:szCs w:val="24"/>
              </w:rPr>
              <w:t xml:space="preserve"> </w:t>
            </w:r>
            <w:r w:rsidR="0041121F" w:rsidRPr="00CA6B2E">
              <w:rPr>
                <w:rFonts w:ascii="Times New Roman" w:hAnsi="Times New Roman"/>
                <w:sz w:val="24"/>
                <w:szCs w:val="24"/>
              </w:rPr>
              <w:t>250,000 psi</w:t>
            </w:r>
          </w:p>
        </w:tc>
      </w:tr>
    </w:tbl>
    <w:p w:rsidR="0041121F" w:rsidRPr="00CA6B2E" w:rsidRDefault="0041121F" w:rsidP="00CA6B2E">
      <w:pPr>
        <w:spacing w:after="0" w:line="240" w:lineRule="auto"/>
        <w:ind w:left="720"/>
        <w:jc w:val="both"/>
        <w:rPr>
          <w:rFonts w:ascii="Times New Roman" w:hAnsi="Times New Roman"/>
          <w:sz w:val="24"/>
          <w:szCs w:val="24"/>
        </w:rPr>
      </w:pPr>
    </w:p>
    <w:p w:rsidR="0041121F" w:rsidRPr="00CA6B2E" w:rsidRDefault="001F49F0" w:rsidP="001F49F0">
      <w:pPr>
        <w:spacing w:after="0" w:line="240" w:lineRule="auto"/>
        <w:jc w:val="both"/>
        <w:rPr>
          <w:rFonts w:ascii="Times New Roman" w:hAnsi="Times New Roman"/>
          <w:b/>
          <w:sz w:val="24"/>
          <w:szCs w:val="24"/>
        </w:rPr>
      </w:pPr>
      <w:r>
        <w:rPr>
          <w:rFonts w:ascii="Times New Roman" w:hAnsi="Times New Roman"/>
          <w:b/>
          <w:sz w:val="24"/>
          <w:szCs w:val="24"/>
        </w:rPr>
        <w:t>208.02.4</w:t>
      </w:r>
      <w:r w:rsidR="00B12C4E">
        <w:rPr>
          <w:rFonts w:ascii="Times New Roman" w:hAnsi="Times New Roman"/>
          <w:b/>
          <w:sz w:val="24"/>
          <w:szCs w:val="24"/>
        </w:rPr>
        <w:t xml:space="preserve"> - </w:t>
      </w:r>
      <w:r w:rsidR="0041121F" w:rsidRPr="00CA6B2E">
        <w:rPr>
          <w:rFonts w:ascii="Times New Roman" w:hAnsi="Times New Roman"/>
          <w:b/>
          <w:sz w:val="24"/>
          <w:szCs w:val="24"/>
        </w:rPr>
        <w:t>Pre-Qualification</w:t>
      </w:r>
    </w:p>
    <w:p w:rsidR="0041121F" w:rsidRPr="00CA6B2E" w:rsidRDefault="0041121F" w:rsidP="00CA6B2E">
      <w:pPr>
        <w:spacing w:after="0" w:line="240" w:lineRule="auto"/>
        <w:ind w:left="2160" w:hanging="720"/>
        <w:jc w:val="both"/>
        <w:rPr>
          <w:rFonts w:ascii="Times New Roman" w:hAnsi="Times New Roman"/>
          <w:sz w:val="24"/>
          <w:szCs w:val="24"/>
        </w:rPr>
      </w:pPr>
    </w:p>
    <w:p w:rsidR="003F65B7" w:rsidRDefault="0041121F" w:rsidP="003F65B7">
      <w:pPr>
        <w:pStyle w:val="PartA"/>
        <w:numPr>
          <w:ilvl w:val="0"/>
          <w:numId w:val="13"/>
        </w:numPr>
        <w:tabs>
          <w:tab w:val="clear" w:pos="1260"/>
          <w:tab w:val="left" w:pos="120"/>
        </w:tabs>
        <w:spacing w:after="0" w:line="240" w:lineRule="auto"/>
        <w:ind w:left="2160" w:hanging="720"/>
        <w:rPr>
          <w:sz w:val="24"/>
          <w:szCs w:val="24"/>
        </w:rPr>
      </w:pPr>
      <w:r w:rsidRPr="00CA6B2E">
        <w:rPr>
          <w:sz w:val="24"/>
          <w:szCs w:val="24"/>
        </w:rPr>
        <w:t>Insituform, Inc.</w:t>
      </w:r>
      <w:r w:rsidR="003F65B7">
        <w:rPr>
          <w:sz w:val="24"/>
          <w:szCs w:val="24"/>
        </w:rPr>
        <w:t>,</w:t>
      </w:r>
      <w:r w:rsidRPr="00CA6B2E">
        <w:rPr>
          <w:sz w:val="24"/>
          <w:szCs w:val="24"/>
        </w:rPr>
        <w:t xml:space="preserve"> Suncoast Infrastructure, Inc.</w:t>
      </w:r>
      <w:r w:rsidR="003F65B7">
        <w:rPr>
          <w:sz w:val="24"/>
          <w:szCs w:val="24"/>
        </w:rPr>
        <w:t xml:space="preserve"> and National Liner</w:t>
      </w:r>
      <w:r w:rsidRPr="00CA6B2E">
        <w:rPr>
          <w:sz w:val="24"/>
          <w:szCs w:val="24"/>
        </w:rPr>
        <w:t xml:space="preserve"> are pre-qualified installers of CIPP and their liner materials are pre-approved.</w:t>
      </w:r>
    </w:p>
    <w:p w:rsidR="003F65B7" w:rsidRPr="003F65B7" w:rsidRDefault="003F65B7" w:rsidP="001E21A6">
      <w:pPr>
        <w:pStyle w:val="PartA"/>
        <w:tabs>
          <w:tab w:val="clear" w:pos="1260"/>
          <w:tab w:val="left" w:pos="120"/>
        </w:tabs>
        <w:spacing w:after="0" w:line="240" w:lineRule="auto"/>
        <w:ind w:left="2160" w:firstLine="0"/>
        <w:rPr>
          <w:sz w:val="24"/>
          <w:szCs w:val="24"/>
        </w:rPr>
      </w:pPr>
    </w:p>
    <w:p w:rsidR="0041121F" w:rsidRDefault="0041121F" w:rsidP="00CA6B2E">
      <w:pPr>
        <w:pStyle w:val="PartA"/>
        <w:numPr>
          <w:ilvl w:val="0"/>
          <w:numId w:val="13"/>
        </w:numPr>
        <w:tabs>
          <w:tab w:val="clear" w:pos="1260"/>
          <w:tab w:val="left" w:pos="120"/>
        </w:tabs>
        <w:spacing w:after="0" w:line="240" w:lineRule="auto"/>
        <w:ind w:left="2160" w:hanging="720"/>
        <w:rPr>
          <w:sz w:val="24"/>
          <w:szCs w:val="24"/>
        </w:rPr>
      </w:pPr>
      <w:r w:rsidRPr="00CA6B2E">
        <w:rPr>
          <w:sz w:val="24"/>
          <w:szCs w:val="24"/>
        </w:rPr>
        <w:t>Pre-approval of products and installers is required to be classified as Commercially Acceptable.</w:t>
      </w:r>
    </w:p>
    <w:p w:rsidR="003F65B7" w:rsidRPr="00CA6B2E" w:rsidRDefault="003F65B7" w:rsidP="001E21A6">
      <w:pPr>
        <w:pStyle w:val="PartA"/>
        <w:tabs>
          <w:tab w:val="clear" w:pos="1260"/>
          <w:tab w:val="left" w:pos="120"/>
        </w:tabs>
        <w:spacing w:after="0" w:line="240" w:lineRule="auto"/>
        <w:ind w:left="2160" w:firstLine="0"/>
        <w:rPr>
          <w:sz w:val="24"/>
          <w:szCs w:val="24"/>
        </w:rPr>
      </w:pPr>
    </w:p>
    <w:p w:rsidR="0041121F" w:rsidRPr="00CA6B2E" w:rsidRDefault="0041121F" w:rsidP="00CA6B2E">
      <w:pPr>
        <w:pStyle w:val="PartA"/>
        <w:numPr>
          <w:ilvl w:val="0"/>
          <w:numId w:val="13"/>
        </w:numPr>
        <w:tabs>
          <w:tab w:val="clear" w:pos="1260"/>
          <w:tab w:val="left" w:pos="120"/>
        </w:tabs>
        <w:spacing w:after="0" w:line="240" w:lineRule="auto"/>
        <w:ind w:left="2160" w:hanging="720"/>
        <w:rPr>
          <w:sz w:val="24"/>
          <w:szCs w:val="24"/>
        </w:rPr>
      </w:pPr>
      <w:r w:rsidRPr="00CA6B2E">
        <w:rPr>
          <w:sz w:val="24"/>
          <w:szCs w:val="24"/>
        </w:rPr>
        <w:t>To be considered Commercially Acceptable, the product and the installer must demonstrate full compliance with the requirements outlined below.  Products and installers deemed Commercially Acceptable will be allowed to bid as specified.</w:t>
      </w:r>
    </w:p>
    <w:p w:rsidR="0041121F" w:rsidRPr="00CA6B2E" w:rsidRDefault="0041121F" w:rsidP="001E21A6">
      <w:pPr>
        <w:spacing w:after="0" w:line="240" w:lineRule="auto"/>
        <w:jc w:val="both"/>
        <w:rPr>
          <w:rFonts w:ascii="Times New Roman" w:hAnsi="Times New Roman"/>
          <w:sz w:val="24"/>
          <w:szCs w:val="24"/>
        </w:rPr>
      </w:pPr>
    </w:p>
    <w:p w:rsidR="0041121F" w:rsidRDefault="0041121F" w:rsidP="00CA6B2E">
      <w:pPr>
        <w:pStyle w:val="PartA"/>
        <w:numPr>
          <w:ilvl w:val="0"/>
          <w:numId w:val="13"/>
        </w:numPr>
        <w:tabs>
          <w:tab w:val="clear" w:pos="1260"/>
          <w:tab w:val="left" w:pos="120"/>
        </w:tabs>
        <w:spacing w:after="0" w:line="240" w:lineRule="auto"/>
        <w:ind w:left="2160" w:hanging="720"/>
        <w:rPr>
          <w:sz w:val="24"/>
          <w:szCs w:val="24"/>
        </w:rPr>
      </w:pPr>
      <w:r w:rsidRPr="00CA6B2E">
        <w:rPr>
          <w:sz w:val="24"/>
          <w:szCs w:val="24"/>
        </w:rPr>
        <w:t xml:space="preserve">For a product to be considered Commercially Acceptable, a minimum of </w:t>
      </w:r>
      <w:r w:rsidR="007907A2">
        <w:rPr>
          <w:sz w:val="24"/>
          <w:szCs w:val="24"/>
        </w:rPr>
        <w:t>500</w:t>
      </w:r>
      <w:r w:rsidRPr="00CA6B2E">
        <w:rPr>
          <w:sz w:val="24"/>
          <w:szCs w:val="24"/>
        </w:rPr>
        <w:t xml:space="preserve">,000 feet or </w:t>
      </w:r>
      <w:r w:rsidR="003F6933">
        <w:rPr>
          <w:sz w:val="24"/>
          <w:szCs w:val="24"/>
        </w:rPr>
        <w:t>2</w:t>
      </w:r>
      <w:r w:rsidR="001E21A6">
        <w:rPr>
          <w:sz w:val="24"/>
          <w:szCs w:val="24"/>
        </w:rPr>
        <w:t>,</w:t>
      </w:r>
      <w:r w:rsidRPr="00CA6B2E">
        <w:rPr>
          <w:sz w:val="24"/>
          <w:szCs w:val="24"/>
        </w:rPr>
        <w:t>500 line sections of successful wastewater collection system installations in the U.S. must be documented to assure commercial viability.  In addition, the Product shall have been in successful service within the wastewater collection system of the Owner (or some other city, town or county within the United States of America for a minimum of two years.)</w:t>
      </w:r>
    </w:p>
    <w:p w:rsidR="003F65B7" w:rsidRPr="00CA6B2E" w:rsidRDefault="003F65B7" w:rsidP="001E21A6">
      <w:pPr>
        <w:pStyle w:val="PartA"/>
        <w:tabs>
          <w:tab w:val="clear" w:pos="1260"/>
          <w:tab w:val="left" w:pos="120"/>
        </w:tabs>
        <w:spacing w:after="0" w:line="240" w:lineRule="auto"/>
        <w:ind w:left="0" w:firstLine="0"/>
        <w:rPr>
          <w:sz w:val="24"/>
          <w:szCs w:val="24"/>
        </w:rPr>
      </w:pPr>
    </w:p>
    <w:p w:rsidR="0041121F" w:rsidRPr="00CA6B2E" w:rsidRDefault="0041121F" w:rsidP="00CA6B2E">
      <w:pPr>
        <w:pStyle w:val="PartA"/>
        <w:numPr>
          <w:ilvl w:val="0"/>
          <w:numId w:val="13"/>
        </w:numPr>
        <w:tabs>
          <w:tab w:val="clear" w:pos="1260"/>
          <w:tab w:val="left" w:pos="120"/>
        </w:tabs>
        <w:spacing w:after="0" w:line="240" w:lineRule="auto"/>
        <w:ind w:left="2160" w:hanging="720"/>
        <w:rPr>
          <w:sz w:val="24"/>
          <w:szCs w:val="24"/>
        </w:rPr>
      </w:pPr>
      <w:r w:rsidRPr="00CA6B2E">
        <w:rPr>
          <w:sz w:val="24"/>
          <w:szCs w:val="24"/>
        </w:rPr>
        <w:t>Other installers of CIPP wishing to be pre-qualified to install CIPP must submit a request package to the Owner no later than 10 days prior to the Bid Date.</w:t>
      </w:r>
    </w:p>
    <w:p w:rsidR="004D4A69" w:rsidRPr="00CA6B2E" w:rsidRDefault="004D4A69" w:rsidP="00CA6B2E">
      <w:pPr>
        <w:pStyle w:val="PartA"/>
        <w:tabs>
          <w:tab w:val="clear" w:pos="1260"/>
          <w:tab w:val="left" w:pos="120"/>
        </w:tabs>
        <w:spacing w:after="0" w:line="240" w:lineRule="auto"/>
        <w:ind w:left="2160" w:firstLine="0"/>
        <w:rPr>
          <w:sz w:val="24"/>
          <w:szCs w:val="24"/>
        </w:rPr>
      </w:pPr>
    </w:p>
    <w:p w:rsidR="0041121F" w:rsidRPr="00CA6B2E" w:rsidRDefault="001F49F0" w:rsidP="001F49F0">
      <w:pPr>
        <w:spacing w:after="0" w:line="240" w:lineRule="auto"/>
        <w:jc w:val="both"/>
        <w:rPr>
          <w:rFonts w:ascii="Times New Roman" w:hAnsi="Times New Roman"/>
          <w:b/>
          <w:sz w:val="24"/>
          <w:szCs w:val="24"/>
        </w:rPr>
      </w:pPr>
      <w:r>
        <w:rPr>
          <w:rFonts w:ascii="Times New Roman" w:hAnsi="Times New Roman"/>
          <w:b/>
          <w:sz w:val="24"/>
          <w:szCs w:val="24"/>
        </w:rPr>
        <w:t>208.02.5</w:t>
      </w:r>
      <w:r w:rsidR="00B12C4E">
        <w:rPr>
          <w:rFonts w:ascii="Times New Roman" w:hAnsi="Times New Roman"/>
          <w:b/>
          <w:sz w:val="24"/>
          <w:szCs w:val="24"/>
        </w:rPr>
        <w:t xml:space="preserve"> - </w:t>
      </w:r>
      <w:r w:rsidR="001E21A6">
        <w:rPr>
          <w:rFonts w:ascii="Times New Roman" w:hAnsi="Times New Roman"/>
          <w:b/>
          <w:sz w:val="24"/>
          <w:szCs w:val="24"/>
        </w:rPr>
        <w:t>Material Test a</w:t>
      </w:r>
      <w:r w:rsidR="0041121F" w:rsidRPr="00CA6B2E">
        <w:rPr>
          <w:rFonts w:ascii="Times New Roman" w:hAnsi="Times New Roman"/>
          <w:b/>
          <w:sz w:val="24"/>
          <w:szCs w:val="24"/>
        </w:rPr>
        <w:t>nd Pipe Design</w:t>
      </w:r>
      <w:r w:rsidR="0041121F" w:rsidRPr="00CA6B2E">
        <w:rPr>
          <w:rFonts w:ascii="Times New Roman" w:hAnsi="Times New Roman"/>
          <w:b/>
          <w:sz w:val="24"/>
          <w:szCs w:val="24"/>
        </w:rPr>
        <w:tab/>
      </w:r>
    </w:p>
    <w:p w:rsidR="0041121F" w:rsidRPr="00CA6B2E" w:rsidRDefault="0041121F" w:rsidP="00CA6B2E">
      <w:pPr>
        <w:spacing w:after="0" w:line="240" w:lineRule="auto"/>
        <w:ind w:left="2160" w:hanging="720"/>
        <w:jc w:val="both"/>
        <w:rPr>
          <w:rFonts w:ascii="Times New Roman" w:hAnsi="Times New Roman"/>
          <w:sz w:val="24"/>
          <w:szCs w:val="24"/>
        </w:rPr>
      </w:pPr>
    </w:p>
    <w:p w:rsidR="0041121F" w:rsidRPr="00CA6B2E" w:rsidRDefault="0041121F" w:rsidP="00CA6B2E">
      <w:pPr>
        <w:pStyle w:val="PartA"/>
        <w:numPr>
          <w:ilvl w:val="0"/>
          <w:numId w:val="14"/>
        </w:numPr>
        <w:tabs>
          <w:tab w:val="clear" w:pos="1260"/>
          <w:tab w:val="left" w:pos="120"/>
        </w:tabs>
        <w:spacing w:after="0" w:line="240" w:lineRule="auto"/>
        <w:ind w:left="2160" w:hanging="720"/>
        <w:rPr>
          <w:sz w:val="24"/>
          <w:szCs w:val="24"/>
        </w:rPr>
      </w:pPr>
      <w:r w:rsidRPr="00CA6B2E">
        <w:rPr>
          <w:sz w:val="24"/>
          <w:szCs w:val="24"/>
        </w:rPr>
        <w:t>Material Tests</w:t>
      </w:r>
      <w:r w:rsidRPr="00CA6B2E">
        <w:rPr>
          <w:b/>
          <w:sz w:val="24"/>
          <w:szCs w:val="24"/>
        </w:rPr>
        <w:t xml:space="preserve"> </w:t>
      </w:r>
      <w:r w:rsidRPr="00CA6B2E">
        <w:rPr>
          <w:sz w:val="24"/>
          <w:szCs w:val="24"/>
        </w:rPr>
        <w:t>- Independent material tests for compliance with this specification all be made according to the applicable ASTM standards.  A certificate of compliance shall be provided for all materials furnished under this specification.</w:t>
      </w:r>
    </w:p>
    <w:p w:rsidR="00EC7C36" w:rsidRPr="001E21A6" w:rsidRDefault="0041121F" w:rsidP="001E21A6">
      <w:pPr>
        <w:pStyle w:val="PartA"/>
        <w:numPr>
          <w:ilvl w:val="0"/>
          <w:numId w:val="14"/>
        </w:numPr>
        <w:tabs>
          <w:tab w:val="clear" w:pos="1260"/>
          <w:tab w:val="left" w:pos="120"/>
        </w:tabs>
        <w:spacing w:after="0" w:line="240" w:lineRule="auto"/>
        <w:ind w:left="2160" w:hanging="720"/>
        <w:rPr>
          <w:sz w:val="24"/>
          <w:szCs w:val="24"/>
        </w:rPr>
      </w:pPr>
      <w:r w:rsidRPr="00CA6B2E">
        <w:rPr>
          <w:sz w:val="24"/>
          <w:szCs w:val="24"/>
        </w:rPr>
        <w:lastRenderedPageBreak/>
        <w:t>Liner thickness shall be designed by Contractor to support all dead loads, live loads and groundwater loads imposed.  Contractor shall submit design calculations to Engineer prior to fabrication.</w:t>
      </w:r>
    </w:p>
    <w:p w:rsidR="00EC7C36" w:rsidRPr="00CA6B2E" w:rsidRDefault="00EC7C36" w:rsidP="00CA6B2E">
      <w:pPr>
        <w:pStyle w:val="PartA"/>
        <w:tabs>
          <w:tab w:val="clear" w:pos="1260"/>
          <w:tab w:val="left" w:pos="120"/>
        </w:tabs>
        <w:spacing w:after="0" w:line="240" w:lineRule="auto"/>
        <w:ind w:left="2160" w:firstLine="0"/>
        <w:rPr>
          <w:sz w:val="24"/>
          <w:szCs w:val="24"/>
        </w:rPr>
      </w:pPr>
    </w:p>
    <w:p w:rsidR="0041121F" w:rsidRPr="00CA6B2E" w:rsidRDefault="00B12C4E" w:rsidP="00B12C4E">
      <w:pPr>
        <w:spacing w:after="0" w:line="240" w:lineRule="auto"/>
        <w:jc w:val="both"/>
        <w:rPr>
          <w:rFonts w:ascii="Times New Roman" w:hAnsi="Times New Roman"/>
          <w:b/>
          <w:sz w:val="24"/>
          <w:szCs w:val="24"/>
        </w:rPr>
      </w:pPr>
      <w:r>
        <w:rPr>
          <w:rFonts w:ascii="Times New Roman" w:hAnsi="Times New Roman"/>
          <w:b/>
          <w:sz w:val="24"/>
          <w:szCs w:val="24"/>
        </w:rPr>
        <w:t xml:space="preserve">208.03 - </w:t>
      </w:r>
      <w:r w:rsidR="0041121F" w:rsidRPr="00CA6B2E">
        <w:rPr>
          <w:rFonts w:ascii="Times New Roman" w:hAnsi="Times New Roman"/>
          <w:b/>
          <w:sz w:val="24"/>
          <w:szCs w:val="24"/>
        </w:rPr>
        <w:t>EXECUTION</w:t>
      </w:r>
    </w:p>
    <w:p w:rsidR="0041121F" w:rsidRPr="00CA6B2E" w:rsidRDefault="0041121F" w:rsidP="00CA6B2E">
      <w:pPr>
        <w:spacing w:after="0" w:line="240" w:lineRule="auto"/>
        <w:ind w:left="720"/>
        <w:jc w:val="both"/>
        <w:rPr>
          <w:rFonts w:ascii="Times New Roman" w:hAnsi="Times New Roman"/>
          <w:b/>
          <w:sz w:val="24"/>
          <w:szCs w:val="24"/>
        </w:rPr>
      </w:pPr>
    </w:p>
    <w:p w:rsidR="0041121F" w:rsidRPr="00CA6B2E" w:rsidRDefault="001F49F0" w:rsidP="00CA6B2E">
      <w:pPr>
        <w:spacing w:after="0" w:line="240" w:lineRule="auto"/>
        <w:ind w:left="1440" w:hanging="1440"/>
        <w:jc w:val="both"/>
        <w:rPr>
          <w:rFonts w:ascii="Times New Roman" w:hAnsi="Times New Roman"/>
          <w:sz w:val="24"/>
          <w:szCs w:val="24"/>
        </w:rPr>
      </w:pPr>
      <w:r>
        <w:rPr>
          <w:rFonts w:ascii="Times New Roman" w:hAnsi="Times New Roman"/>
          <w:b/>
          <w:sz w:val="24"/>
          <w:szCs w:val="24"/>
        </w:rPr>
        <w:t>208.03.1</w:t>
      </w:r>
      <w:r w:rsidR="00EC6B2B" w:rsidRPr="00CA6B2E">
        <w:rPr>
          <w:rFonts w:ascii="Times New Roman" w:hAnsi="Times New Roman"/>
          <w:sz w:val="24"/>
          <w:szCs w:val="24"/>
        </w:rPr>
        <w:tab/>
      </w:r>
      <w:r w:rsidR="0041121F" w:rsidRPr="00CA6B2E">
        <w:rPr>
          <w:rFonts w:ascii="Times New Roman" w:hAnsi="Times New Roman"/>
          <w:sz w:val="24"/>
          <w:szCs w:val="24"/>
        </w:rPr>
        <w:t>The Owner shall provide free access to water hydrants for cleaning, inversion and other work items requiring water.  Owner shall provide right</w:t>
      </w:r>
      <w:r w:rsidR="008E755E" w:rsidRPr="00CA6B2E">
        <w:rPr>
          <w:rFonts w:ascii="Times New Roman" w:hAnsi="Times New Roman"/>
          <w:sz w:val="24"/>
          <w:szCs w:val="24"/>
        </w:rPr>
        <w:t>s of access along existing</w:t>
      </w:r>
      <w:r w:rsidR="0041121F" w:rsidRPr="00CA6B2E">
        <w:rPr>
          <w:rFonts w:ascii="Times New Roman" w:hAnsi="Times New Roman"/>
          <w:sz w:val="24"/>
          <w:szCs w:val="24"/>
        </w:rPr>
        <w:t xml:space="preserve"> easements and streets.  Any additional access paths that have been negotiated by the Owner are shown on the plans.  Contractor is responsible for providing appropriate traffic control for his operations throughout this project.</w:t>
      </w:r>
    </w:p>
    <w:p w:rsidR="0041121F" w:rsidRPr="00CA6B2E" w:rsidRDefault="0041121F" w:rsidP="00CA6B2E">
      <w:pPr>
        <w:tabs>
          <w:tab w:val="num" w:pos="0"/>
          <w:tab w:val="num" w:pos="460"/>
        </w:tabs>
        <w:spacing w:after="0" w:line="240" w:lineRule="auto"/>
        <w:ind w:left="456" w:hanging="456"/>
        <w:jc w:val="both"/>
        <w:rPr>
          <w:rFonts w:ascii="Times New Roman" w:hAnsi="Times New Roman"/>
          <w:sz w:val="24"/>
          <w:szCs w:val="24"/>
        </w:rPr>
      </w:pPr>
    </w:p>
    <w:p w:rsidR="0041121F" w:rsidRPr="00CA6B2E" w:rsidRDefault="001F49F0" w:rsidP="001F49F0">
      <w:pPr>
        <w:spacing w:after="0" w:line="240" w:lineRule="auto"/>
        <w:ind w:left="1440" w:hanging="1440"/>
        <w:jc w:val="both"/>
        <w:rPr>
          <w:rFonts w:ascii="Times New Roman" w:hAnsi="Times New Roman"/>
          <w:sz w:val="24"/>
          <w:szCs w:val="24"/>
        </w:rPr>
      </w:pPr>
      <w:r w:rsidRPr="001F49F0">
        <w:rPr>
          <w:rFonts w:ascii="Times New Roman" w:hAnsi="Times New Roman"/>
          <w:b/>
          <w:sz w:val="24"/>
          <w:szCs w:val="24"/>
        </w:rPr>
        <w:t>208.03.</w:t>
      </w:r>
      <w:r>
        <w:rPr>
          <w:rFonts w:ascii="Times New Roman" w:hAnsi="Times New Roman"/>
          <w:b/>
          <w:sz w:val="24"/>
          <w:szCs w:val="24"/>
        </w:rPr>
        <w:t>2</w:t>
      </w:r>
      <w:r>
        <w:rPr>
          <w:rFonts w:ascii="Times New Roman" w:hAnsi="Times New Roman"/>
          <w:sz w:val="24"/>
          <w:szCs w:val="24"/>
        </w:rPr>
        <w:tab/>
      </w:r>
      <w:r w:rsidR="0041121F" w:rsidRPr="00CA6B2E">
        <w:rPr>
          <w:rFonts w:ascii="Times New Roman" w:hAnsi="Times New Roman"/>
          <w:sz w:val="24"/>
          <w:szCs w:val="24"/>
        </w:rPr>
        <w:t>Sewers shall be cleaned of all debris, roots and other materials that would prohibit access to the sewer lines</w:t>
      </w:r>
      <w:r w:rsidR="00A50DC3">
        <w:rPr>
          <w:rFonts w:ascii="Times New Roman" w:hAnsi="Times New Roman"/>
          <w:sz w:val="24"/>
          <w:szCs w:val="24"/>
        </w:rPr>
        <w:t>,</w:t>
      </w:r>
      <w:r w:rsidR="0041121F" w:rsidRPr="00CA6B2E">
        <w:rPr>
          <w:rFonts w:ascii="Times New Roman" w:hAnsi="Times New Roman"/>
          <w:sz w:val="24"/>
          <w:szCs w:val="24"/>
        </w:rPr>
        <w:t xml:space="preserve"> video inspection equipment</w:t>
      </w:r>
      <w:r w:rsidR="00A50DC3">
        <w:rPr>
          <w:rFonts w:ascii="Times New Roman" w:hAnsi="Times New Roman"/>
          <w:sz w:val="24"/>
          <w:szCs w:val="24"/>
        </w:rPr>
        <w:t xml:space="preserve"> and installation of the CIPP liner</w:t>
      </w:r>
      <w:r w:rsidR="0041121F" w:rsidRPr="00CA6B2E">
        <w:rPr>
          <w:rFonts w:ascii="Times New Roman" w:hAnsi="Times New Roman"/>
          <w:sz w:val="24"/>
          <w:szCs w:val="24"/>
        </w:rPr>
        <w:t>.  Cleaning is defined as normal, heavy, and mechanical cleaning.  Normal cleaning will consist of two passes of high</w:t>
      </w:r>
      <w:r w:rsidR="003F65B7">
        <w:rPr>
          <w:rFonts w:ascii="Times New Roman" w:hAnsi="Times New Roman"/>
          <w:sz w:val="24"/>
          <w:szCs w:val="24"/>
        </w:rPr>
        <w:t>-</w:t>
      </w:r>
      <w:r w:rsidR="0041121F" w:rsidRPr="00CA6B2E">
        <w:rPr>
          <w:rFonts w:ascii="Times New Roman" w:hAnsi="Times New Roman"/>
          <w:sz w:val="24"/>
          <w:szCs w:val="24"/>
        </w:rPr>
        <w:t>pressure cleaning equipment.  Heavy cleaning will consist of additional passes as necessary and includes root removal.  Mechanical cleaning will consist of the use of specialized attachments specifically designed to remove built-up materials on the inside of the host pipe that cannot be removed by normal cleaning equipment.</w:t>
      </w:r>
    </w:p>
    <w:p w:rsidR="0041121F" w:rsidRPr="00CA6B2E" w:rsidRDefault="0041121F" w:rsidP="00CA6B2E">
      <w:pPr>
        <w:tabs>
          <w:tab w:val="num" w:pos="0"/>
          <w:tab w:val="num" w:pos="460"/>
        </w:tabs>
        <w:spacing w:after="0" w:line="240" w:lineRule="auto"/>
        <w:ind w:left="1440" w:hanging="1440"/>
        <w:jc w:val="both"/>
        <w:rPr>
          <w:rFonts w:ascii="Times New Roman" w:hAnsi="Times New Roman"/>
          <w:sz w:val="24"/>
          <w:szCs w:val="24"/>
        </w:rPr>
      </w:pPr>
    </w:p>
    <w:p w:rsidR="0041121F" w:rsidRPr="00CA6B2E" w:rsidRDefault="0041121F" w:rsidP="001F49F0">
      <w:pPr>
        <w:numPr>
          <w:ilvl w:val="2"/>
          <w:numId w:val="19"/>
        </w:numPr>
        <w:tabs>
          <w:tab w:val="left" w:pos="90"/>
        </w:tabs>
        <w:spacing w:after="0" w:line="240" w:lineRule="auto"/>
        <w:ind w:left="1440" w:hanging="1440"/>
        <w:jc w:val="both"/>
        <w:rPr>
          <w:rFonts w:ascii="Times New Roman" w:hAnsi="Times New Roman"/>
          <w:sz w:val="24"/>
          <w:szCs w:val="24"/>
        </w:rPr>
      </w:pPr>
      <w:r w:rsidRPr="00CA6B2E">
        <w:rPr>
          <w:rFonts w:ascii="Times New Roman" w:hAnsi="Times New Roman"/>
          <w:sz w:val="24"/>
          <w:szCs w:val="24"/>
        </w:rPr>
        <w:t xml:space="preserve">Removal of protruding taps shall be required where taps would prohibit the access of the video equipment or proper installation of the CIPP tubing.  </w:t>
      </w:r>
    </w:p>
    <w:p w:rsidR="0041121F" w:rsidRPr="00CA6B2E" w:rsidRDefault="0041121F" w:rsidP="001F49F0">
      <w:pPr>
        <w:tabs>
          <w:tab w:val="num" w:pos="0"/>
          <w:tab w:val="num" w:pos="460"/>
        </w:tabs>
        <w:spacing w:after="0" w:line="240" w:lineRule="auto"/>
        <w:ind w:left="1440" w:hanging="1440"/>
        <w:jc w:val="both"/>
        <w:rPr>
          <w:rFonts w:ascii="Times New Roman" w:hAnsi="Times New Roman"/>
          <w:sz w:val="24"/>
          <w:szCs w:val="24"/>
        </w:rPr>
      </w:pPr>
    </w:p>
    <w:p w:rsidR="0041121F" w:rsidRPr="00CA6B2E" w:rsidRDefault="001F49F0" w:rsidP="001F49F0">
      <w:pPr>
        <w:spacing w:after="0" w:line="240" w:lineRule="auto"/>
        <w:ind w:left="1440" w:hanging="1440"/>
        <w:jc w:val="both"/>
        <w:rPr>
          <w:rFonts w:ascii="Times New Roman" w:hAnsi="Times New Roman"/>
          <w:sz w:val="24"/>
          <w:szCs w:val="24"/>
        </w:rPr>
      </w:pPr>
      <w:r w:rsidRPr="001F49F0">
        <w:rPr>
          <w:rFonts w:ascii="Times New Roman" w:hAnsi="Times New Roman"/>
          <w:b/>
          <w:sz w:val="24"/>
          <w:szCs w:val="24"/>
        </w:rPr>
        <w:t>208.03.</w:t>
      </w:r>
      <w:r>
        <w:rPr>
          <w:rFonts w:ascii="Times New Roman" w:hAnsi="Times New Roman"/>
          <w:b/>
          <w:sz w:val="24"/>
          <w:szCs w:val="24"/>
        </w:rPr>
        <w:t>4</w:t>
      </w:r>
      <w:r>
        <w:rPr>
          <w:rFonts w:ascii="Times New Roman" w:hAnsi="Times New Roman"/>
          <w:sz w:val="24"/>
          <w:szCs w:val="24"/>
        </w:rPr>
        <w:tab/>
      </w:r>
      <w:r w:rsidR="0041121F" w:rsidRPr="00CA6B2E">
        <w:rPr>
          <w:rFonts w:ascii="Times New Roman" w:hAnsi="Times New Roman"/>
          <w:sz w:val="24"/>
          <w:szCs w:val="24"/>
        </w:rPr>
        <w:t>Reverse setups will only be allowed for blockages that require external repair prior to CIPP installation.  All other blockages must be removed from the host pipe by means of standard cleaning equipment or mechanical cleaning equipment.</w:t>
      </w:r>
    </w:p>
    <w:p w:rsidR="0041121F" w:rsidRPr="00CA6B2E" w:rsidRDefault="0041121F" w:rsidP="00CA6B2E">
      <w:pPr>
        <w:tabs>
          <w:tab w:val="num" w:pos="0"/>
          <w:tab w:val="num" w:pos="460"/>
        </w:tabs>
        <w:spacing w:after="0" w:line="240" w:lineRule="auto"/>
        <w:ind w:left="1440" w:hanging="1440"/>
        <w:jc w:val="both"/>
        <w:rPr>
          <w:rFonts w:ascii="Times New Roman" w:hAnsi="Times New Roman"/>
          <w:sz w:val="24"/>
          <w:szCs w:val="24"/>
        </w:rPr>
      </w:pPr>
    </w:p>
    <w:p w:rsidR="003F65B7" w:rsidRDefault="001F49F0" w:rsidP="001F49F0">
      <w:pPr>
        <w:spacing w:after="0" w:line="240" w:lineRule="auto"/>
        <w:ind w:left="1440" w:hanging="1440"/>
        <w:jc w:val="both"/>
        <w:rPr>
          <w:rFonts w:ascii="Times New Roman" w:hAnsi="Times New Roman"/>
          <w:sz w:val="24"/>
          <w:szCs w:val="24"/>
        </w:rPr>
      </w:pPr>
      <w:r w:rsidRPr="001F49F0">
        <w:rPr>
          <w:rFonts w:ascii="Times New Roman" w:hAnsi="Times New Roman"/>
          <w:b/>
          <w:sz w:val="24"/>
          <w:szCs w:val="24"/>
        </w:rPr>
        <w:t>208.03.5</w:t>
      </w:r>
      <w:r>
        <w:rPr>
          <w:rFonts w:ascii="Times New Roman" w:hAnsi="Times New Roman"/>
          <w:sz w:val="24"/>
          <w:szCs w:val="24"/>
        </w:rPr>
        <w:tab/>
      </w:r>
      <w:r w:rsidR="0041121F" w:rsidRPr="00CA6B2E">
        <w:rPr>
          <w:rFonts w:ascii="Times New Roman" w:hAnsi="Times New Roman"/>
          <w:sz w:val="24"/>
          <w:szCs w:val="24"/>
        </w:rPr>
        <w:t xml:space="preserve">The Contractor will be required to locate buried manholes as directed by the Engineer.  Location of manholes, by whatever means or technology that the contractor chooses to use, shall include uncovering the manhole, exposing and removing the cover.  Modifications such as demolition and reconstruction will be made at the direction of the </w:t>
      </w:r>
      <w:r w:rsidR="0075613B">
        <w:rPr>
          <w:rFonts w:ascii="Times New Roman" w:hAnsi="Times New Roman"/>
          <w:sz w:val="24"/>
          <w:szCs w:val="24"/>
        </w:rPr>
        <w:t xml:space="preserve">City </w:t>
      </w:r>
      <w:r w:rsidR="0041121F" w:rsidRPr="00CA6B2E">
        <w:rPr>
          <w:rFonts w:ascii="Times New Roman" w:hAnsi="Times New Roman"/>
          <w:sz w:val="24"/>
          <w:szCs w:val="24"/>
        </w:rPr>
        <w:t>Engineer</w:t>
      </w:r>
      <w:r w:rsidR="0075613B">
        <w:rPr>
          <w:rFonts w:ascii="Times New Roman" w:hAnsi="Times New Roman"/>
          <w:sz w:val="24"/>
          <w:szCs w:val="24"/>
        </w:rPr>
        <w:t xml:space="preserve"> or his Authorized Representative</w:t>
      </w:r>
      <w:r w:rsidR="003F65B7">
        <w:rPr>
          <w:rFonts w:ascii="Times New Roman" w:hAnsi="Times New Roman"/>
          <w:sz w:val="24"/>
          <w:szCs w:val="24"/>
        </w:rPr>
        <w:t>.</w:t>
      </w:r>
    </w:p>
    <w:p w:rsidR="0041121F" w:rsidRPr="00CA6B2E" w:rsidRDefault="0041121F" w:rsidP="001E21A6">
      <w:pPr>
        <w:spacing w:after="0" w:line="240" w:lineRule="auto"/>
        <w:jc w:val="both"/>
        <w:rPr>
          <w:rFonts w:ascii="Times New Roman" w:hAnsi="Times New Roman"/>
          <w:sz w:val="24"/>
          <w:szCs w:val="24"/>
        </w:rPr>
      </w:pPr>
    </w:p>
    <w:p w:rsidR="0041121F" w:rsidRPr="003F65B7" w:rsidRDefault="001F49F0" w:rsidP="001F49F0">
      <w:pPr>
        <w:spacing w:after="0" w:line="240" w:lineRule="auto"/>
        <w:ind w:left="1440" w:hanging="1440"/>
        <w:jc w:val="both"/>
        <w:rPr>
          <w:rFonts w:ascii="Times New Roman" w:hAnsi="Times New Roman"/>
          <w:sz w:val="24"/>
          <w:szCs w:val="24"/>
        </w:rPr>
      </w:pPr>
      <w:r w:rsidRPr="001F49F0">
        <w:rPr>
          <w:rFonts w:ascii="Times New Roman" w:hAnsi="Times New Roman"/>
          <w:b/>
          <w:sz w:val="24"/>
          <w:szCs w:val="24"/>
        </w:rPr>
        <w:t>208.03.6</w:t>
      </w:r>
      <w:r>
        <w:rPr>
          <w:rFonts w:ascii="Times New Roman" w:hAnsi="Times New Roman"/>
          <w:sz w:val="24"/>
          <w:szCs w:val="24"/>
        </w:rPr>
        <w:t xml:space="preserve"> </w:t>
      </w:r>
      <w:r>
        <w:rPr>
          <w:rFonts w:ascii="Times New Roman" w:hAnsi="Times New Roman"/>
          <w:sz w:val="24"/>
          <w:szCs w:val="24"/>
        </w:rPr>
        <w:tab/>
      </w:r>
      <w:r w:rsidR="0041121F" w:rsidRPr="003F65B7">
        <w:rPr>
          <w:rFonts w:ascii="Times New Roman" w:hAnsi="Times New Roman"/>
          <w:sz w:val="24"/>
          <w:szCs w:val="24"/>
        </w:rPr>
        <w:t>The Contractor shall be responsible for providing vacuum cleaning equipment to remove and dispose of materials cleaned from the host pipe and the manhole</w:t>
      </w:r>
      <w:r w:rsidR="008E755E" w:rsidRPr="00C4416A">
        <w:rPr>
          <w:rFonts w:ascii="Times New Roman" w:hAnsi="Times New Roman"/>
          <w:sz w:val="24"/>
          <w:szCs w:val="24"/>
        </w:rPr>
        <w:t>/catch basins</w:t>
      </w:r>
      <w:r w:rsidR="0041121F" w:rsidRPr="00C4416A">
        <w:rPr>
          <w:rFonts w:ascii="Times New Roman" w:hAnsi="Times New Roman"/>
          <w:sz w:val="24"/>
          <w:szCs w:val="24"/>
        </w:rPr>
        <w:t xml:space="preserve"> inverts.  All solids shall be removed at the downstream manhole of the section being cleaned.  Passing material from one sewer segment to another will not be permitted.  The Contractor is responsible for obtaining all necessary permits and/or permission for the disposal of the materials removed at an approved location.  Contractor shall submit to the Owner’s Representative the appropriate documentation regarding disposal sites and formal agreements with the site owner</w:t>
      </w:r>
      <w:r w:rsidR="003F65B7">
        <w:rPr>
          <w:rFonts w:ascii="Times New Roman" w:hAnsi="Times New Roman"/>
          <w:sz w:val="24"/>
          <w:szCs w:val="24"/>
        </w:rPr>
        <w:t xml:space="preserve"> a minimum of 72 hours</w:t>
      </w:r>
      <w:r w:rsidR="0041121F" w:rsidRPr="003F65B7">
        <w:rPr>
          <w:rFonts w:ascii="Times New Roman" w:hAnsi="Times New Roman"/>
          <w:sz w:val="24"/>
          <w:szCs w:val="24"/>
        </w:rPr>
        <w:t xml:space="preserve"> prior to commencement of the work.</w:t>
      </w:r>
    </w:p>
    <w:p w:rsidR="0041121F" w:rsidRPr="00CA6B2E" w:rsidRDefault="0041121F" w:rsidP="00CA6B2E">
      <w:pPr>
        <w:tabs>
          <w:tab w:val="num" w:pos="0"/>
          <w:tab w:val="num" w:pos="460"/>
        </w:tabs>
        <w:spacing w:after="0" w:line="240" w:lineRule="auto"/>
        <w:ind w:left="1440" w:hanging="1440"/>
        <w:jc w:val="both"/>
        <w:rPr>
          <w:rFonts w:ascii="Times New Roman" w:hAnsi="Times New Roman"/>
          <w:sz w:val="24"/>
          <w:szCs w:val="24"/>
        </w:rPr>
      </w:pPr>
    </w:p>
    <w:p w:rsidR="0041121F" w:rsidRPr="00CA6B2E" w:rsidRDefault="0041121F" w:rsidP="00940219">
      <w:pPr>
        <w:numPr>
          <w:ilvl w:val="2"/>
          <w:numId w:val="20"/>
        </w:numPr>
        <w:spacing w:after="0" w:line="240" w:lineRule="auto"/>
        <w:ind w:left="1440" w:hanging="1440"/>
        <w:jc w:val="both"/>
        <w:rPr>
          <w:rFonts w:ascii="Times New Roman" w:hAnsi="Times New Roman"/>
          <w:sz w:val="24"/>
          <w:szCs w:val="24"/>
        </w:rPr>
      </w:pPr>
      <w:r w:rsidRPr="00CA6B2E">
        <w:rPr>
          <w:rFonts w:ascii="Times New Roman" w:hAnsi="Times New Roman"/>
          <w:sz w:val="24"/>
          <w:szCs w:val="24"/>
        </w:rPr>
        <w:t>CCTV Inspection- Sewers to be lined with CIPP shall be CCTV inspected with a 360 degree pan and tilt color camera</w:t>
      </w:r>
      <w:r w:rsidR="003F65B7">
        <w:rPr>
          <w:rFonts w:ascii="Times New Roman" w:hAnsi="Times New Roman"/>
          <w:sz w:val="24"/>
          <w:szCs w:val="24"/>
        </w:rPr>
        <w:t>.</w:t>
      </w:r>
      <w:r w:rsidRPr="00CA6B2E">
        <w:rPr>
          <w:rFonts w:ascii="Times New Roman" w:hAnsi="Times New Roman"/>
          <w:sz w:val="24"/>
          <w:szCs w:val="24"/>
        </w:rPr>
        <w:t xml:space="preserve"> </w:t>
      </w:r>
      <w:r w:rsidR="003F65B7">
        <w:rPr>
          <w:rFonts w:ascii="Times New Roman" w:hAnsi="Times New Roman"/>
          <w:sz w:val="24"/>
          <w:szCs w:val="24"/>
        </w:rPr>
        <w:t>A</w:t>
      </w:r>
      <w:r w:rsidRPr="00CA6B2E">
        <w:rPr>
          <w:rFonts w:ascii="Times New Roman" w:hAnsi="Times New Roman"/>
          <w:sz w:val="24"/>
          <w:szCs w:val="24"/>
        </w:rPr>
        <w:t xml:space="preserve">n assessment of the sewers shall be made in accordance with the NASSCO PACP reporting format and coding standards.  </w:t>
      </w:r>
    </w:p>
    <w:p w:rsidR="0041121F" w:rsidRPr="00CA6B2E" w:rsidRDefault="0041121F" w:rsidP="00CA6B2E">
      <w:pPr>
        <w:tabs>
          <w:tab w:val="num" w:pos="0"/>
          <w:tab w:val="num" w:pos="460"/>
        </w:tabs>
        <w:spacing w:after="0" w:line="240" w:lineRule="auto"/>
        <w:ind w:left="1440" w:hanging="1440"/>
        <w:jc w:val="both"/>
        <w:rPr>
          <w:rFonts w:ascii="Times New Roman" w:hAnsi="Times New Roman"/>
          <w:sz w:val="24"/>
          <w:szCs w:val="24"/>
        </w:rPr>
      </w:pPr>
    </w:p>
    <w:p w:rsidR="0041121F" w:rsidRPr="00CA6B2E" w:rsidRDefault="0041121F" w:rsidP="00940219">
      <w:pPr>
        <w:numPr>
          <w:ilvl w:val="2"/>
          <w:numId w:val="20"/>
        </w:numPr>
        <w:spacing w:after="0" w:line="240" w:lineRule="auto"/>
        <w:ind w:left="1440" w:hanging="1440"/>
        <w:jc w:val="both"/>
        <w:rPr>
          <w:rFonts w:ascii="Times New Roman" w:hAnsi="Times New Roman"/>
          <w:sz w:val="24"/>
          <w:szCs w:val="24"/>
        </w:rPr>
      </w:pPr>
      <w:r w:rsidRPr="00CA6B2E">
        <w:rPr>
          <w:rFonts w:ascii="Times New Roman" w:hAnsi="Times New Roman"/>
          <w:sz w:val="24"/>
          <w:szCs w:val="24"/>
        </w:rPr>
        <w:t xml:space="preserve">Identification and Premeasurement of Lateral Connections – At each connection the operator will stop and turn the camera lens toward the lateral, thereby inspecting the first 8 to 12 inches of the connection.  If there is still a doubt as to whether or not the connection is live, additional “dye and flush” tests shall be </w:t>
      </w:r>
      <w:proofErr w:type="spellStart"/>
      <w:r w:rsidRPr="00CA6B2E">
        <w:rPr>
          <w:rFonts w:ascii="Times New Roman" w:hAnsi="Times New Roman"/>
          <w:sz w:val="24"/>
          <w:szCs w:val="24"/>
        </w:rPr>
        <w:t>preformed</w:t>
      </w:r>
      <w:proofErr w:type="spellEnd"/>
      <w:r w:rsidRPr="00CA6B2E">
        <w:rPr>
          <w:rFonts w:ascii="Times New Roman" w:hAnsi="Times New Roman"/>
          <w:sz w:val="24"/>
          <w:szCs w:val="24"/>
        </w:rPr>
        <w:t>.  Owner’s representatives will review this process live or review the video tapes to verify and approve which laterals are to be reinstated.  All laterals will be directly measured from the back wall (opposing wall) of the basis manhole, typically the downstream manhole.</w:t>
      </w:r>
    </w:p>
    <w:p w:rsidR="0041121F" w:rsidRPr="00CA6B2E" w:rsidRDefault="0041121F" w:rsidP="00940219">
      <w:pPr>
        <w:tabs>
          <w:tab w:val="num" w:pos="0"/>
          <w:tab w:val="num" w:pos="460"/>
        </w:tabs>
        <w:spacing w:after="0" w:line="240" w:lineRule="auto"/>
        <w:ind w:left="1440" w:hanging="1440"/>
        <w:jc w:val="both"/>
        <w:rPr>
          <w:rFonts w:ascii="Times New Roman" w:hAnsi="Times New Roman"/>
          <w:sz w:val="24"/>
          <w:szCs w:val="24"/>
        </w:rPr>
      </w:pPr>
    </w:p>
    <w:p w:rsidR="0041121F" w:rsidRPr="00CA6B2E" w:rsidRDefault="0041121F" w:rsidP="00940219">
      <w:pPr>
        <w:numPr>
          <w:ilvl w:val="2"/>
          <w:numId w:val="20"/>
        </w:numPr>
        <w:spacing w:after="0" w:line="240" w:lineRule="auto"/>
        <w:ind w:left="1440" w:hanging="1440"/>
        <w:jc w:val="both"/>
        <w:rPr>
          <w:rFonts w:ascii="Times New Roman" w:hAnsi="Times New Roman"/>
          <w:sz w:val="24"/>
          <w:szCs w:val="24"/>
        </w:rPr>
      </w:pPr>
      <w:r w:rsidRPr="00CA6B2E">
        <w:rPr>
          <w:rFonts w:ascii="Times New Roman" w:hAnsi="Times New Roman"/>
          <w:sz w:val="24"/>
          <w:szCs w:val="24"/>
        </w:rPr>
        <w:t>Cleaning shall be provided as necessary to ensure proper inversion of the cured-in-place-pipe.</w:t>
      </w:r>
    </w:p>
    <w:p w:rsidR="0041121F" w:rsidRPr="00CA6B2E" w:rsidRDefault="0041121F" w:rsidP="00CA6B2E">
      <w:pPr>
        <w:tabs>
          <w:tab w:val="num" w:pos="0"/>
          <w:tab w:val="num" w:pos="460"/>
        </w:tabs>
        <w:spacing w:after="0" w:line="240" w:lineRule="auto"/>
        <w:ind w:left="1440" w:hanging="1440"/>
        <w:jc w:val="both"/>
        <w:rPr>
          <w:rFonts w:ascii="Times New Roman" w:hAnsi="Times New Roman"/>
          <w:sz w:val="24"/>
          <w:szCs w:val="24"/>
        </w:rPr>
      </w:pPr>
    </w:p>
    <w:p w:rsidR="0041121F" w:rsidRPr="00CA6B2E" w:rsidRDefault="0041121F" w:rsidP="00940219">
      <w:pPr>
        <w:numPr>
          <w:ilvl w:val="2"/>
          <w:numId w:val="20"/>
        </w:numPr>
        <w:spacing w:after="0" w:line="240" w:lineRule="auto"/>
        <w:ind w:left="1440" w:hanging="1440"/>
        <w:jc w:val="both"/>
        <w:rPr>
          <w:rFonts w:ascii="Times New Roman" w:hAnsi="Times New Roman"/>
          <w:sz w:val="24"/>
          <w:szCs w:val="24"/>
        </w:rPr>
      </w:pPr>
      <w:r w:rsidRPr="00CA6B2E">
        <w:rPr>
          <w:rFonts w:ascii="Times New Roman" w:hAnsi="Times New Roman"/>
          <w:sz w:val="24"/>
          <w:szCs w:val="24"/>
        </w:rPr>
        <w:t xml:space="preserve">Bypass of Flow </w:t>
      </w:r>
      <w:r w:rsidR="008E755E" w:rsidRPr="00CA6B2E">
        <w:rPr>
          <w:rFonts w:ascii="Times New Roman" w:hAnsi="Times New Roman"/>
          <w:sz w:val="24"/>
          <w:szCs w:val="24"/>
        </w:rPr>
        <w:t xml:space="preserve">(for Sanitary Sewer Mains only) </w:t>
      </w:r>
      <w:r w:rsidRPr="00CA6B2E">
        <w:rPr>
          <w:rFonts w:ascii="Times New Roman" w:hAnsi="Times New Roman"/>
          <w:sz w:val="24"/>
          <w:szCs w:val="24"/>
        </w:rPr>
        <w:t xml:space="preserve">- The Contractor shall bypass the </w:t>
      </w:r>
      <w:r w:rsidR="008E755E" w:rsidRPr="00CA6B2E">
        <w:rPr>
          <w:rFonts w:ascii="Times New Roman" w:hAnsi="Times New Roman"/>
          <w:sz w:val="24"/>
          <w:szCs w:val="24"/>
        </w:rPr>
        <w:t xml:space="preserve">sanitary </w:t>
      </w:r>
      <w:r w:rsidRPr="00CA6B2E">
        <w:rPr>
          <w:rFonts w:ascii="Times New Roman" w:hAnsi="Times New Roman"/>
          <w:sz w:val="24"/>
          <w:szCs w:val="24"/>
        </w:rPr>
        <w:t>sewerage around the sections of sewer to be lined.  The bypass shall be made by plugging an existing upstream manhole and if necessary pumping the sewerage into the downstream manhole or adjacent system.  The pump and bypass lines shall be of adequate capacity and size to handle the flow.</w:t>
      </w:r>
    </w:p>
    <w:p w:rsidR="0041121F" w:rsidRPr="00CA6B2E" w:rsidRDefault="0041121F" w:rsidP="00940219">
      <w:pPr>
        <w:tabs>
          <w:tab w:val="num" w:pos="0"/>
          <w:tab w:val="num" w:pos="460"/>
        </w:tabs>
        <w:spacing w:after="0" w:line="240" w:lineRule="auto"/>
        <w:ind w:left="1440" w:hanging="1440"/>
        <w:jc w:val="both"/>
        <w:rPr>
          <w:rFonts w:ascii="Times New Roman" w:hAnsi="Times New Roman"/>
          <w:sz w:val="24"/>
          <w:szCs w:val="24"/>
        </w:rPr>
      </w:pPr>
    </w:p>
    <w:p w:rsidR="0041121F" w:rsidRPr="00CA6B2E" w:rsidRDefault="00940219" w:rsidP="00940219">
      <w:pPr>
        <w:spacing w:after="0" w:line="240" w:lineRule="auto"/>
        <w:ind w:left="1440" w:hanging="1440"/>
        <w:jc w:val="both"/>
        <w:rPr>
          <w:rFonts w:ascii="Times New Roman" w:hAnsi="Times New Roman"/>
          <w:sz w:val="24"/>
          <w:szCs w:val="24"/>
        </w:rPr>
      </w:pPr>
      <w:r w:rsidRPr="00940219">
        <w:rPr>
          <w:rFonts w:ascii="Times New Roman" w:hAnsi="Times New Roman"/>
          <w:b/>
          <w:sz w:val="24"/>
          <w:szCs w:val="24"/>
        </w:rPr>
        <w:t>208.03.11</w:t>
      </w:r>
      <w:r>
        <w:rPr>
          <w:rFonts w:ascii="Times New Roman" w:hAnsi="Times New Roman"/>
          <w:sz w:val="24"/>
          <w:szCs w:val="24"/>
        </w:rPr>
        <w:t xml:space="preserve"> </w:t>
      </w:r>
      <w:r>
        <w:rPr>
          <w:rFonts w:ascii="Times New Roman" w:hAnsi="Times New Roman"/>
          <w:sz w:val="24"/>
          <w:szCs w:val="24"/>
        </w:rPr>
        <w:tab/>
      </w:r>
      <w:r w:rsidR="0041121F" w:rsidRPr="00CA6B2E">
        <w:rPr>
          <w:rFonts w:ascii="Times New Roman" w:hAnsi="Times New Roman"/>
          <w:sz w:val="24"/>
          <w:szCs w:val="24"/>
        </w:rPr>
        <w:t>Resin Impregnation of CIPP Tube  - The Contractor shall designate a location where the tube shall be impregnated or “wet out” with resin, using distribution rollers and a “single-source” vacuum to thoroughly saturate the tube’s felt fiber prior to installation.  The impregnated tube shall be free of pinholes, resin voids and other defects.  If the cured-in-place-pipe is impregnated at the manufacturing plant, it shall be delivered to the job site in a refrigerated truck and remain refrigerated prior to the installation to prevent premature curing.</w:t>
      </w:r>
    </w:p>
    <w:p w:rsidR="0041121F" w:rsidRPr="00CA6B2E" w:rsidRDefault="0041121F" w:rsidP="00CA6B2E">
      <w:pPr>
        <w:tabs>
          <w:tab w:val="num" w:pos="0"/>
          <w:tab w:val="num" w:pos="460"/>
        </w:tabs>
        <w:spacing w:after="0" w:line="240" w:lineRule="auto"/>
        <w:ind w:left="1440" w:hanging="1440"/>
        <w:jc w:val="both"/>
        <w:rPr>
          <w:rFonts w:ascii="Times New Roman" w:hAnsi="Times New Roman"/>
          <w:sz w:val="24"/>
          <w:szCs w:val="24"/>
        </w:rPr>
      </w:pPr>
    </w:p>
    <w:p w:rsidR="0041121F" w:rsidRPr="00CA6B2E" w:rsidRDefault="0041121F" w:rsidP="00940219">
      <w:pPr>
        <w:numPr>
          <w:ilvl w:val="2"/>
          <w:numId w:val="21"/>
        </w:numPr>
        <w:spacing w:after="0" w:line="240" w:lineRule="auto"/>
        <w:ind w:left="1440" w:hanging="1440"/>
        <w:jc w:val="both"/>
        <w:rPr>
          <w:rFonts w:ascii="Times New Roman" w:hAnsi="Times New Roman"/>
          <w:sz w:val="24"/>
          <w:szCs w:val="24"/>
        </w:rPr>
      </w:pPr>
      <w:r w:rsidRPr="00CA6B2E">
        <w:rPr>
          <w:rFonts w:ascii="Times New Roman" w:hAnsi="Times New Roman"/>
          <w:sz w:val="24"/>
          <w:szCs w:val="24"/>
        </w:rPr>
        <w:t>Inversion of CIPP Tube - The impregnated tube shall be water or air inverted through an existing manhole or other approved access until it has fully traversed the designated line length and the inversion face breaches the target manhole or termination point.</w:t>
      </w:r>
    </w:p>
    <w:p w:rsidR="0041121F" w:rsidRPr="00CA6B2E" w:rsidRDefault="0041121F" w:rsidP="00CA6B2E">
      <w:pPr>
        <w:tabs>
          <w:tab w:val="num" w:pos="0"/>
          <w:tab w:val="num" w:pos="460"/>
        </w:tabs>
        <w:spacing w:after="0" w:line="240" w:lineRule="auto"/>
        <w:ind w:left="1440" w:hanging="1440"/>
        <w:jc w:val="both"/>
        <w:rPr>
          <w:rFonts w:ascii="Times New Roman" w:hAnsi="Times New Roman"/>
          <w:sz w:val="24"/>
          <w:szCs w:val="24"/>
        </w:rPr>
      </w:pPr>
    </w:p>
    <w:p w:rsidR="0041121F" w:rsidRPr="00CA6B2E" w:rsidRDefault="0041121F" w:rsidP="00940219">
      <w:pPr>
        <w:numPr>
          <w:ilvl w:val="2"/>
          <w:numId w:val="21"/>
        </w:numPr>
        <w:spacing w:after="0" w:line="240" w:lineRule="auto"/>
        <w:ind w:left="1440" w:hanging="1440"/>
        <w:jc w:val="both"/>
        <w:rPr>
          <w:rFonts w:ascii="Times New Roman" w:hAnsi="Times New Roman"/>
          <w:sz w:val="24"/>
          <w:szCs w:val="24"/>
        </w:rPr>
      </w:pPr>
      <w:r w:rsidRPr="00CA6B2E">
        <w:rPr>
          <w:rFonts w:ascii="Times New Roman" w:hAnsi="Times New Roman"/>
          <w:sz w:val="24"/>
          <w:szCs w:val="24"/>
        </w:rPr>
        <w:t>Thermocouples shall be placed at the top, and if possible, the bottom interface of both ends of the liner for monitoring the temperatures during the cure cycle.</w:t>
      </w:r>
    </w:p>
    <w:p w:rsidR="0041121F" w:rsidRPr="00CA6B2E" w:rsidRDefault="0041121F" w:rsidP="00CA6B2E">
      <w:pPr>
        <w:pStyle w:val="ListParagraph"/>
        <w:spacing w:after="0" w:line="240" w:lineRule="auto"/>
        <w:ind w:left="1440" w:hanging="1440"/>
        <w:rPr>
          <w:rFonts w:ascii="Times New Roman" w:hAnsi="Times New Roman"/>
          <w:sz w:val="24"/>
          <w:szCs w:val="24"/>
        </w:rPr>
      </w:pPr>
    </w:p>
    <w:p w:rsidR="0041121F" w:rsidRPr="00CA6B2E" w:rsidRDefault="0041121F" w:rsidP="00940219">
      <w:pPr>
        <w:numPr>
          <w:ilvl w:val="2"/>
          <w:numId w:val="21"/>
        </w:numPr>
        <w:spacing w:after="0" w:line="240" w:lineRule="auto"/>
        <w:ind w:left="1440" w:hanging="1440"/>
        <w:jc w:val="both"/>
        <w:rPr>
          <w:rFonts w:ascii="Times New Roman" w:hAnsi="Times New Roman"/>
          <w:sz w:val="24"/>
          <w:szCs w:val="24"/>
        </w:rPr>
      </w:pPr>
      <w:r w:rsidRPr="00CA6B2E">
        <w:rPr>
          <w:rFonts w:ascii="Times New Roman" w:hAnsi="Times New Roman"/>
          <w:sz w:val="24"/>
          <w:szCs w:val="24"/>
        </w:rPr>
        <w:t xml:space="preserve">CIPP Processing (Curing and Cool Down) - The cure cycle and cool down will be dictated with consideration of the actual field conditions and shall be per the manufacturer’s recommendations.  The curing temperatures shall be monitored at the boiler truck’s water inlet and outlet lines.  The temperature reading from the </w:t>
      </w:r>
      <w:r w:rsidRPr="00CA6B2E">
        <w:rPr>
          <w:rFonts w:ascii="Times New Roman" w:hAnsi="Times New Roman"/>
          <w:sz w:val="24"/>
          <w:szCs w:val="24"/>
        </w:rPr>
        <w:lastRenderedPageBreak/>
        <w:t>truck shall be compared to the thermocouples to ensure that sufficient heat is being supplied to the system.</w:t>
      </w:r>
    </w:p>
    <w:p w:rsidR="0041121F" w:rsidRPr="00CA6B2E" w:rsidRDefault="0041121F" w:rsidP="00CA6B2E">
      <w:pPr>
        <w:tabs>
          <w:tab w:val="num" w:pos="0"/>
          <w:tab w:val="num" w:pos="460"/>
        </w:tabs>
        <w:spacing w:after="0" w:line="240" w:lineRule="auto"/>
        <w:ind w:left="1440" w:hanging="1440"/>
        <w:jc w:val="both"/>
        <w:rPr>
          <w:rFonts w:ascii="Times New Roman" w:hAnsi="Times New Roman"/>
          <w:sz w:val="24"/>
          <w:szCs w:val="24"/>
        </w:rPr>
      </w:pPr>
    </w:p>
    <w:p w:rsidR="0041121F" w:rsidRPr="00CA6B2E" w:rsidRDefault="0041121F" w:rsidP="00940219">
      <w:pPr>
        <w:numPr>
          <w:ilvl w:val="2"/>
          <w:numId w:val="21"/>
        </w:numPr>
        <w:spacing w:after="0" w:line="240" w:lineRule="auto"/>
        <w:ind w:left="1440" w:hanging="1440"/>
        <w:jc w:val="both"/>
        <w:rPr>
          <w:rFonts w:ascii="Times New Roman" w:hAnsi="Times New Roman"/>
          <w:sz w:val="24"/>
          <w:szCs w:val="24"/>
        </w:rPr>
      </w:pPr>
      <w:r w:rsidRPr="00CA6B2E">
        <w:rPr>
          <w:rFonts w:ascii="Times New Roman" w:hAnsi="Times New Roman"/>
          <w:sz w:val="24"/>
          <w:szCs w:val="24"/>
        </w:rPr>
        <w:t>Once the pipe has reached exotherm, cool water</w:t>
      </w:r>
      <w:r w:rsidR="00A50DC3">
        <w:rPr>
          <w:rFonts w:ascii="Times New Roman" w:hAnsi="Times New Roman"/>
          <w:sz w:val="24"/>
          <w:szCs w:val="24"/>
        </w:rPr>
        <w:t xml:space="preserve"> or air</w:t>
      </w:r>
      <w:r w:rsidRPr="00CA6B2E">
        <w:rPr>
          <w:rFonts w:ascii="Times New Roman" w:hAnsi="Times New Roman"/>
          <w:sz w:val="24"/>
          <w:szCs w:val="24"/>
        </w:rPr>
        <w:t xml:space="preserve"> shall be slowly introduced into the rehabilitated pipe.  The temperature shall be cooled inside of the pipe to below 100 degrees F.  The cool down process will also be affected by actual field conditions, and may have to be modified in cases of severe weather conditions or below normal ground temperatures.</w:t>
      </w:r>
    </w:p>
    <w:p w:rsidR="0041121F" w:rsidRPr="00CA6B2E" w:rsidRDefault="0041121F" w:rsidP="00CA6B2E">
      <w:pPr>
        <w:tabs>
          <w:tab w:val="num" w:pos="0"/>
          <w:tab w:val="num" w:pos="460"/>
        </w:tabs>
        <w:spacing w:after="0" w:line="240" w:lineRule="auto"/>
        <w:ind w:left="1440" w:hanging="1440"/>
        <w:jc w:val="both"/>
        <w:rPr>
          <w:rFonts w:ascii="Times New Roman" w:hAnsi="Times New Roman"/>
          <w:sz w:val="24"/>
          <w:szCs w:val="24"/>
        </w:rPr>
      </w:pPr>
    </w:p>
    <w:p w:rsidR="0041121F" w:rsidRPr="00CA6B2E" w:rsidRDefault="0041121F" w:rsidP="00940219">
      <w:pPr>
        <w:numPr>
          <w:ilvl w:val="2"/>
          <w:numId w:val="21"/>
        </w:numPr>
        <w:spacing w:after="0" w:line="240" w:lineRule="auto"/>
        <w:ind w:left="1440" w:hanging="1440"/>
        <w:jc w:val="both"/>
        <w:rPr>
          <w:rFonts w:ascii="Times New Roman" w:hAnsi="Times New Roman"/>
          <w:sz w:val="24"/>
          <w:szCs w:val="24"/>
        </w:rPr>
      </w:pPr>
      <w:r w:rsidRPr="00CA6B2E">
        <w:rPr>
          <w:rFonts w:ascii="Times New Roman" w:hAnsi="Times New Roman"/>
          <w:sz w:val="24"/>
          <w:szCs w:val="24"/>
        </w:rPr>
        <w:t>Termination and Sealing at Manhole Outlets - Termination of the cured-in-place-pipe at the manhole is completed by trimming the inverted pipe end back within approximately 2 inches of the outlet.  The liner shall seal the annular space and hydraulic cement shall be used to finish the liner invert connection.</w:t>
      </w:r>
    </w:p>
    <w:p w:rsidR="0041121F" w:rsidRPr="00CA6B2E" w:rsidRDefault="0041121F" w:rsidP="00CA6B2E">
      <w:pPr>
        <w:tabs>
          <w:tab w:val="num" w:pos="0"/>
          <w:tab w:val="num" w:pos="460"/>
        </w:tabs>
        <w:spacing w:after="0" w:line="240" w:lineRule="auto"/>
        <w:ind w:left="1440" w:hanging="1440"/>
        <w:jc w:val="both"/>
        <w:rPr>
          <w:rFonts w:ascii="Times New Roman" w:hAnsi="Times New Roman"/>
          <w:sz w:val="24"/>
          <w:szCs w:val="24"/>
        </w:rPr>
      </w:pPr>
    </w:p>
    <w:p w:rsidR="0041121F" w:rsidRPr="00CA6B2E" w:rsidRDefault="0041121F" w:rsidP="00940219">
      <w:pPr>
        <w:numPr>
          <w:ilvl w:val="2"/>
          <w:numId w:val="21"/>
        </w:numPr>
        <w:spacing w:after="0" w:line="240" w:lineRule="auto"/>
        <w:ind w:left="1440" w:hanging="1440"/>
        <w:jc w:val="both"/>
        <w:rPr>
          <w:rFonts w:ascii="Times New Roman" w:hAnsi="Times New Roman"/>
          <w:sz w:val="24"/>
          <w:szCs w:val="24"/>
        </w:rPr>
      </w:pPr>
      <w:r w:rsidRPr="00CA6B2E">
        <w:rPr>
          <w:rFonts w:ascii="Times New Roman" w:hAnsi="Times New Roman"/>
          <w:sz w:val="24"/>
          <w:szCs w:val="24"/>
        </w:rPr>
        <w:t>Testing - Leakage testing shall be conducted prior to the reinstatement of laterals and shall be performed under the supervision of the Owner</w:t>
      </w:r>
      <w:r w:rsidR="003F65B7">
        <w:rPr>
          <w:rFonts w:ascii="Times New Roman" w:hAnsi="Times New Roman"/>
          <w:sz w:val="24"/>
          <w:szCs w:val="24"/>
        </w:rPr>
        <w:t xml:space="preserve"> or his authorized </w:t>
      </w:r>
      <w:r w:rsidRPr="00CA6B2E">
        <w:rPr>
          <w:rFonts w:ascii="Times New Roman" w:hAnsi="Times New Roman"/>
          <w:sz w:val="24"/>
          <w:szCs w:val="24"/>
        </w:rPr>
        <w:t>representative</w:t>
      </w:r>
      <w:r w:rsidR="003F65B7">
        <w:rPr>
          <w:rFonts w:ascii="Times New Roman" w:hAnsi="Times New Roman"/>
          <w:sz w:val="24"/>
          <w:szCs w:val="24"/>
        </w:rPr>
        <w:t>.</w:t>
      </w:r>
      <w:r w:rsidRPr="00CA6B2E">
        <w:rPr>
          <w:rFonts w:ascii="Times New Roman" w:hAnsi="Times New Roman"/>
          <w:sz w:val="24"/>
          <w:szCs w:val="24"/>
        </w:rPr>
        <w:t xml:space="preserve">  The Contractor shall furnish all equipment and personnel necessary to conduct an acceptance test.</w:t>
      </w:r>
    </w:p>
    <w:p w:rsidR="0041121F" w:rsidRPr="00CA6B2E" w:rsidRDefault="0041121F" w:rsidP="00CA6B2E">
      <w:pPr>
        <w:tabs>
          <w:tab w:val="num" w:pos="0"/>
          <w:tab w:val="num" w:pos="460"/>
        </w:tabs>
        <w:spacing w:after="0" w:line="240" w:lineRule="auto"/>
        <w:ind w:left="1440" w:hanging="1440"/>
        <w:jc w:val="both"/>
        <w:rPr>
          <w:rFonts w:ascii="Times New Roman" w:hAnsi="Times New Roman"/>
          <w:sz w:val="24"/>
          <w:szCs w:val="24"/>
        </w:rPr>
      </w:pPr>
    </w:p>
    <w:p w:rsidR="0041121F" w:rsidRPr="00CA6B2E" w:rsidRDefault="0041121F" w:rsidP="00940219">
      <w:pPr>
        <w:numPr>
          <w:ilvl w:val="2"/>
          <w:numId w:val="21"/>
        </w:numPr>
        <w:spacing w:after="0" w:line="240" w:lineRule="auto"/>
        <w:ind w:left="1440" w:hanging="1440"/>
        <w:jc w:val="both"/>
        <w:rPr>
          <w:rFonts w:ascii="Times New Roman" w:hAnsi="Times New Roman"/>
          <w:sz w:val="24"/>
          <w:szCs w:val="24"/>
        </w:rPr>
      </w:pPr>
      <w:r w:rsidRPr="00CA6B2E">
        <w:rPr>
          <w:rFonts w:ascii="Times New Roman" w:hAnsi="Times New Roman"/>
          <w:sz w:val="24"/>
          <w:szCs w:val="24"/>
        </w:rPr>
        <w:t xml:space="preserve">Internal Reconnection of Laterals - Lateral connections shall be reinstated robotically whereby a camera and robotic cutter are put into the newly rehabilitated line.  Each lateral is identified by a dimple in the cured-in-place pipe </w:t>
      </w:r>
      <w:r w:rsidR="003F65B7">
        <w:rPr>
          <w:rFonts w:ascii="Times New Roman" w:hAnsi="Times New Roman"/>
          <w:sz w:val="24"/>
          <w:szCs w:val="24"/>
        </w:rPr>
        <w:t>and/</w:t>
      </w:r>
      <w:r w:rsidRPr="00CA6B2E">
        <w:rPr>
          <w:rFonts w:ascii="Times New Roman" w:hAnsi="Times New Roman"/>
          <w:sz w:val="24"/>
          <w:szCs w:val="24"/>
        </w:rPr>
        <w:t>or through pre-installation measurements.  Initially, each lateral shall be relieved by cutting a 2 to 3 inch</w:t>
      </w:r>
      <w:r w:rsidR="003F65B7">
        <w:rPr>
          <w:rFonts w:ascii="Times New Roman" w:hAnsi="Times New Roman"/>
          <w:sz w:val="24"/>
          <w:szCs w:val="24"/>
        </w:rPr>
        <w:t xml:space="preserve"> diameter</w:t>
      </w:r>
      <w:r w:rsidRPr="00CA6B2E">
        <w:rPr>
          <w:rFonts w:ascii="Times New Roman" w:hAnsi="Times New Roman"/>
          <w:sz w:val="24"/>
          <w:szCs w:val="24"/>
        </w:rPr>
        <w:t xml:space="preserve"> hole to ensure that no services will be interrupted and there will be no risk of backed up lines.  Once this is accomplished, each lateral shall be fully reopened to </w:t>
      </w:r>
      <w:r w:rsidR="003F65B7">
        <w:rPr>
          <w:rFonts w:ascii="Times New Roman" w:hAnsi="Times New Roman"/>
          <w:sz w:val="24"/>
          <w:szCs w:val="24"/>
        </w:rPr>
        <w:t xml:space="preserve">at least </w:t>
      </w:r>
      <w:r w:rsidRPr="00CA6B2E">
        <w:rPr>
          <w:rFonts w:ascii="Times New Roman" w:hAnsi="Times New Roman"/>
          <w:sz w:val="24"/>
          <w:szCs w:val="24"/>
        </w:rPr>
        <w:t>90% percent of its original size.</w:t>
      </w:r>
    </w:p>
    <w:p w:rsidR="0041121F" w:rsidRPr="00CA6B2E" w:rsidRDefault="0041121F" w:rsidP="00CA6B2E">
      <w:pPr>
        <w:tabs>
          <w:tab w:val="num" w:pos="0"/>
          <w:tab w:val="num" w:pos="720"/>
        </w:tabs>
        <w:spacing w:after="0" w:line="240" w:lineRule="auto"/>
        <w:ind w:left="1440" w:hanging="1440"/>
        <w:jc w:val="both"/>
        <w:rPr>
          <w:rFonts w:ascii="Times New Roman" w:hAnsi="Times New Roman"/>
          <w:sz w:val="24"/>
          <w:szCs w:val="24"/>
        </w:rPr>
      </w:pPr>
    </w:p>
    <w:p w:rsidR="0041121F" w:rsidRPr="00CA6B2E" w:rsidRDefault="0041121F" w:rsidP="00940219">
      <w:pPr>
        <w:numPr>
          <w:ilvl w:val="2"/>
          <w:numId w:val="21"/>
        </w:numPr>
        <w:spacing w:after="0" w:line="240" w:lineRule="auto"/>
        <w:ind w:left="1440" w:hanging="1440"/>
        <w:jc w:val="both"/>
        <w:rPr>
          <w:rFonts w:ascii="Times New Roman" w:hAnsi="Times New Roman"/>
          <w:sz w:val="24"/>
          <w:szCs w:val="24"/>
        </w:rPr>
      </w:pPr>
      <w:r w:rsidRPr="00CA6B2E">
        <w:rPr>
          <w:rFonts w:ascii="Times New Roman" w:hAnsi="Times New Roman"/>
          <w:sz w:val="24"/>
          <w:szCs w:val="24"/>
        </w:rPr>
        <w:t>Final Inspection - Upon completion of installation, sewers shall be CCTV inspected, providing both a video recording</w:t>
      </w:r>
      <w:r w:rsidR="003F65B7">
        <w:rPr>
          <w:rFonts w:ascii="Times New Roman" w:hAnsi="Times New Roman"/>
          <w:sz w:val="24"/>
          <w:szCs w:val="24"/>
        </w:rPr>
        <w:t xml:space="preserve"> (DVD)</w:t>
      </w:r>
      <w:r w:rsidRPr="00CA6B2E">
        <w:rPr>
          <w:rFonts w:ascii="Times New Roman" w:hAnsi="Times New Roman"/>
          <w:sz w:val="24"/>
          <w:szCs w:val="24"/>
        </w:rPr>
        <w:t xml:space="preserve"> and</w:t>
      </w:r>
      <w:r w:rsidR="003F65B7">
        <w:rPr>
          <w:rFonts w:ascii="Times New Roman" w:hAnsi="Times New Roman"/>
          <w:sz w:val="24"/>
          <w:szCs w:val="24"/>
        </w:rPr>
        <w:t xml:space="preserve"> distance</w:t>
      </w:r>
      <w:r w:rsidRPr="00CA6B2E">
        <w:rPr>
          <w:rFonts w:ascii="Times New Roman" w:hAnsi="Times New Roman"/>
          <w:sz w:val="24"/>
          <w:szCs w:val="24"/>
        </w:rPr>
        <w:t xml:space="preserve"> log which identifies all service connections and openings.  </w:t>
      </w:r>
    </w:p>
    <w:p w:rsidR="003F65B7" w:rsidRDefault="003F65B7" w:rsidP="001E21A6">
      <w:pPr>
        <w:spacing w:after="0" w:line="240" w:lineRule="auto"/>
        <w:jc w:val="both"/>
        <w:rPr>
          <w:rFonts w:ascii="Times New Roman" w:hAnsi="Times New Roman"/>
          <w:sz w:val="24"/>
          <w:szCs w:val="24"/>
        </w:rPr>
      </w:pPr>
    </w:p>
    <w:p w:rsidR="003F65B7" w:rsidRPr="00CA6B2E" w:rsidRDefault="003F65B7" w:rsidP="00CA6B2E">
      <w:pPr>
        <w:spacing w:after="0" w:line="240" w:lineRule="auto"/>
        <w:ind w:left="720"/>
        <w:jc w:val="both"/>
        <w:rPr>
          <w:rFonts w:ascii="Times New Roman" w:hAnsi="Times New Roman"/>
          <w:sz w:val="24"/>
          <w:szCs w:val="24"/>
        </w:rPr>
      </w:pPr>
    </w:p>
    <w:p w:rsidR="0041121F" w:rsidRPr="00CA6B2E" w:rsidRDefault="00940219" w:rsidP="00CA6B2E">
      <w:pPr>
        <w:spacing w:after="0" w:line="240" w:lineRule="auto"/>
        <w:jc w:val="both"/>
        <w:rPr>
          <w:rFonts w:ascii="Times New Roman" w:hAnsi="Times New Roman"/>
          <w:b/>
          <w:sz w:val="24"/>
          <w:szCs w:val="24"/>
        </w:rPr>
      </w:pPr>
      <w:r>
        <w:rPr>
          <w:rFonts w:ascii="Times New Roman" w:hAnsi="Times New Roman"/>
          <w:b/>
          <w:sz w:val="24"/>
          <w:szCs w:val="24"/>
        </w:rPr>
        <w:t>208.04</w:t>
      </w:r>
      <w:r w:rsidR="00B12C4E">
        <w:rPr>
          <w:rFonts w:ascii="Times New Roman" w:hAnsi="Times New Roman"/>
          <w:b/>
          <w:sz w:val="24"/>
          <w:szCs w:val="24"/>
        </w:rPr>
        <w:t xml:space="preserve"> - </w:t>
      </w:r>
      <w:r w:rsidR="006831CC" w:rsidRPr="00CA6B2E">
        <w:rPr>
          <w:rFonts w:ascii="Times New Roman" w:hAnsi="Times New Roman"/>
          <w:b/>
          <w:sz w:val="24"/>
          <w:szCs w:val="24"/>
        </w:rPr>
        <w:t>M</w:t>
      </w:r>
      <w:r w:rsidR="0041121F" w:rsidRPr="00CA6B2E">
        <w:rPr>
          <w:rFonts w:ascii="Times New Roman" w:hAnsi="Times New Roman"/>
          <w:b/>
          <w:sz w:val="24"/>
          <w:szCs w:val="24"/>
        </w:rPr>
        <w:t>EASUREMENT</w:t>
      </w:r>
    </w:p>
    <w:p w:rsidR="0041121F" w:rsidRPr="00CA6B2E" w:rsidRDefault="0041121F" w:rsidP="00CA6B2E">
      <w:pPr>
        <w:spacing w:after="0" w:line="240" w:lineRule="auto"/>
        <w:ind w:left="720"/>
        <w:jc w:val="both"/>
        <w:rPr>
          <w:rFonts w:ascii="Times New Roman" w:hAnsi="Times New Roman"/>
          <w:sz w:val="24"/>
          <w:szCs w:val="24"/>
        </w:rPr>
      </w:pPr>
    </w:p>
    <w:p w:rsidR="00F5128C" w:rsidRPr="00CA6B2E" w:rsidRDefault="00F5128C" w:rsidP="00CA6B2E">
      <w:pPr>
        <w:pStyle w:val="PartA"/>
        <w:numPr>
          <w:ilvl w:val="2"/>
          <w:numId w:val="8"/>
        </w:numPr>
        <w:tabs>
          <w:tab w:val="clear" w:pos="1260"/>
          <w:tab w:val="left" w:pos="120"/>
        </w:tabs>
        <w:spacing w:after="0" w:line="240" w:lineRule="auto"/>
        <w:ind w:left="1440"/>
        <w:rPr>
          <w:sz w:val="24"/>
          <w:szCs w:val="24"/>
        </w:rPr>
      </w:pPr>
      <w:r w:rsidRPr="00CA6B2E">
        <w:rPr>
          <w:sz w:val="24"/>
          <w:szCs w:val="24"/>
        </w:rPr>
        <w:t>Cleaning of sewers and drains shall be absorbed in unit cost of</w:t>
      </w:r>
      <w:r w:rsidR="003F65B7">
        <w:rPr>
          <w:sz w:val="24"/>
          <w:szCs w:val="24"/>
        </w:rPr>
        <w:t xml:space="preserve"> the</w:t>
      </w:r>
      <w:r w:rsidRPr="00CA6B2E">
        <w:rPr>
          <w:sz w:val="24"/>
          <w:szCs w:val="24"/>
        </w:rPr>
        <w:t xml:space="preserve"> CIPP</w:t>
      </w:r>
      <w:r w:rsidR="003F65B7">
        <w:rPr>
          <w:sz w:val="24"/>
          <w:szCs w:val="24"/>
        </w:rPr>
        <w:t xml:space="preserve"> installation and will not be </w:t>
      </w:r>
      <w:r w:rsidRPr="00CA6B2E">
        <w:rPr>
          <w:sz w:val="24"/>
          <w:szCs w:val="24"/>
        </w:rPr>
        <w:t>a separate pay item.</w:t>
      </w:r>
    </w:p>
    <w:p w:rsidR="0041121F" w:rsidRPr="00CA6B2E" w:rsidRDefault="0041121F" w:rsidP="00CA6B2E">
      <w:pPr>
        <w:pStyle w:val="PartA"/>
        <w:numPr>
          <w:ilvl w:val="2"/>
          <w:numId w:val="8"/>
        </w:numPr>
        <w:tabs>
          <w:tab w:val="clear" w:pos="1260"/>
          <w:tab w:val="left" w:pos="120"/>
        </w:tabs>
        <w:spacing w:after="0" w:line="240" w:lineRule="auto"/>
        <w:ind w:left="1440"/>
        <w:rPr>
          <w:sz w:val="24"/>
          <w:szCs w:val="24"/>
        </w:rPr>
      </w:pPr>
      <w:r w:rsidRPr="00CA6B2E">
        <w:rPr>
          <w:sz w:val="24"/>
          <w:szCs w:val="24"/>
        </w:rPr>
        <w:t>Removal of Protruding Taps will be measured per each.</w:t>
      </w:r>
    </w:p>
    <w:p w:rsidR="0041121F" w:rsidRPr="00CA6B2E" w:rsidRDefault="0041121F" w:rsidP="00CA6B2E">
      <w:pPr>
        <w:pStyle w:val="PartA"/>
        <w:numPr>
          <w:ilvl w:val="2"/>
          <w:numId w:val="8"/>
        </w:numPr>
        <w:tabs>
          <w:tab w:val="clear" w:pos="1260"/>
          <w:tab w:val="left" w:pos="120"/>
        </w:tabs>
        <w:spacing w:after="0" w:line="240" w:lineRule="auto"/>
        <w:ind w:left="1440"/>
        <w:rPr>
          <w:sz w:val="24"/>
          <w:szCs w:val="24"/>
        </w:rPr>
      </w:pPr>
      <w:r w:rsidRPr="00CA6B2E">
        <w:rPr>
          <w:sz w:val="24"/>
          <w:szCs w:val="24"/>
        </w:rPr>
        <w:t>No separate measurement will be made for reverse setups.  Reverse setups will be considered an absorbed item.</w:t>
      </w:r>
    </w:p>
    <w:p w:rsidR="0041121F" w:rsidRPr="00CA6B2E" w:rsidRDefault="00D417F1" w:rsidP="00CA6B2E">
      <w:pPr>
        <w:pStyle w:val="PartA"/>
        <w:numPr>
          <w:ilvl w:val="2"/>
          <w:numId w:val="8"/>
        </w:numPr>
        <w:tabs>
          <w:tab w:val="clear" w:pos="1260"/>
          <w:tab w:val="left" w:pos="120"/>
        </w:tabs>
        <w:spacing w:after="0" w:line="240" w:lineRule="auto"/>
        <w:ind w:left="1440"/>
        <w:rPr>
          <w:sz w:val="24"/>
          <w:szCs w:val="24"/>
        </w:rPr>
      </w:pPr>
      <w:r>
        <w:rPr>
          <w:sz w:val="24"/>
          <w:szCs w:val="24"/>
        </w:rPr>
        <w:t>Uncovering and gaining access to a</w:t>
      </w:r>
      <w:r w:rsidR="00F5128C" w:rsidRPr="00CA6B2E">
        <w:rPr>
          <w:sz w:val="24"/>
          <w:szCs w:val="24"/>
        </w:rPr>
        <w:t>ny b</w:t>
      </w:r>
      <w:r w:rsidR="0041121F" w:rsidRPr="00CA6B2E">
        <w:rPr>
          <w:sz w:val="24"/>
          <w:szCs w:val="24"/>
        </w:rPr>
        <w:t xml:space="preserve">uried </w:t>
      </w:r>
      <w:r w:rsidR="00F5128C" w:rsidRPr="00CA6B2E">
        <w:rPr>
          <w:sz w:val="24"/>
          <w:szCs w:val="24"/>
        </w:rPr>
        <w:t>m</w:t>
      </w:r>
      <w:r w:rsidR="0041121F" w:rsidRPr="00CA6B2E">
        <w:rPr>
          <w:sz w:val="24"/>
          <w:szCs w:val="24"/>
        </w:rPr>
        <w:t>anholes</w:t>
      </w:r>
      <w:r w:rsidR="00F5128C" w:rsidRPr="00CA6B2E">
        <w:rPr>
          <w:sz w:val="24"/>
          <w:szCs w:val="24"/>
        </w:rPr>
        <w:t xml:space="preserve">, catch basins, </w:t>
      </w:r>
      <w:r>
        <w:rPr>
          <w:sz w:val="24"/>
          <w:szCs w:val="24"/>
        </w:rPr>
        <w:t xml:space="preserve">and </w:t>
      </w:r>
      <w:r w:rsidR="00F5128C" w:rsidRPr="00CA6B2E">
        <w:rPr>
          <w:sz w:val="24"/>
          <w:szCs w:val="24"/>
        </w:rPr>
        <w:t>inlets</w:t>
      </w:r>
      <w:r w:rsidR="0041121F" w:rsidRPr="00CA6B2E">
        <w:rPr>
          <w:sz w:val="24"/>
          <w:szCs w:val="24"/>
        </w:rPr>
        <w:t xml:space="preserve"> shall be </w:t>
      </w:r>
      <w:r w:rsidR="00F5128C" w:rsidRPr="00CA6B2E">
        <w:rPr>
          <w:sz w:val="24"/>
          <w:szCs w:val="24"/>
        </w:rPr>
        <w:t>a</w:t>
      </w:r>
      <w:r w:rsidR="007F1D48">
        <w:rPr>
          <w:sz w:val="24"/>
          <w:szCs w:val="24"/>
        </w:rPr>
        <w:t>n</w:t>
      </w:r>
      <w:r w:rsidR="00F5128C" w:rsidRPr="00CA6B2E">
        <w:rPr>
          <w:sz w:val="24"/>
          <w:szCs w:val="24"/>
        </w:rPr>
        <w:t xml:space="preserve"> absorbed cost.</w:t>
      </w:r>
    </w:p>
    <w:p w:rsidR="0041121F" w:rsidRPr="00CA6B2E" w:rsidRDefault="0041121F" w:rsidP="00CA6B2E">
      <w:pPr>
        <w:pStyle w:val="PartA"/>
        <w:numPr>
          <w:ilvl w:val="2"/>
          <w:numId w:val="8"/>
        </w:numPr>
        <w:tabs>
          <w:tab w:val="clear" w:pos="1260"/>
          <w:tab w:val="left" w:pos="120"/>
        </w:tabs>
        <w:spacing w:after="0" w:line="240" w:lineRule="auto"/>
        <w:ind w:left="1440"/>
        <w:rPr>
          <w:sz w:val="24"/>
          <w:szCs w:val="24"/>
        </w:rPr>
      </w:pPr>
      <w:r w:rsidRPr="00CA6B2E">
        <w:rPr>
          <w:sz w:val="24"/>
          <w:szCs w:val="24"/>
        </w:rPr>
        <w:t>No separate measurement will be made for the NASSCO Defect Report and exhibits.  They shall</w:t>
      </w:r>
      <w:r w:rsidR="008E755E" w:rsidRPr="00CA6B2E">
        <w:rPr>
          <w:sz w:val="24"/>
          <w:szCs w:val="24"/>
        </w:rPr>
        <w:t xml:space="preserve"> be considered an absorbed item.</w:t>
      </w:r>
    </w:p>
    <w:p w:rsidR="0041121F" w:rsidRPr="00CA6B2E" w:rsidRDefault="00F5128C" w:rsidP="00CA6B2E">
      <w:pPr>
        <w:pStyle w:val="PartA"/>
        <w:numPr>
          <w:ilvl w:val="2"/>
          <w:numId w:val="8"/>
        </w:numPr>
        <w:tabs>
          <w:tab w:val="clear" w:pos="1260"/>
          <w:tab w:val="left" w:pos="120"/>
        </w:tabs>
        <w:spacing w:after="0" w:line="240" w:lineRule="auto"/>
        <w:ind w:left="1440"/>
        <w:rPr>
          <w:sz w:val="24"/>
          <w:szCs w:val="24"/>
        </w:rPr>
      </w:pPr>
      <w:r w:rsidRPr="00CA6B2E">
        <w:rPr>
          <w:sz w:val="24"/>
          <w:szCs w:val="24"/>
        </w:rPr>
        <w:lastRenderedPageBreak/>
        <w:t>R</w:t>
      </w:r>
      <w:r w:rsidR="0041121F" w:rsidRPr="00CA6B2E">
        <w:rPr>
          <w:sz w:val="24"/>
          <w:szCs w:val="24"/>
        </w:rPr>
        <w:t>econnection of laterals shall be made per each.</w:t>
      </w:r>
    </w:p>
    <w:p w:rsidR="0041121F" w:rsidRPr="00CA6B2E" w:rsidRDefault="0041121F" w:rsidP="00CA6B2E">
      <w:pPr>
        <w:pStyle w:val="PartA"/>
        <w:numPr>
          <w:ilvl w:val="2"/>
          <w:numId w:val="8"/>
        </w:numPr>
        <w:tabs>
          <w:tab w:val="clear" w:pos="1260"/>
          <w:tab w:val="left" w:pos="120"/>
        </w:tabs>
        <w:spacing w:after="0" w:line="240" w:lineRule="auto"/>
        <w:ind w:left="1440"/>
        <w:rPr>
          <w:sz w:val="24"/>
          <w:szCs w:val="24"/>
        </w:rPr>
      </w:pPr>
      <w:r w:rsidRPr="00CA6B2E">
        <w:rPr>
          <w:sz w:val="24"/>
          <w:szCs w:val="24"/>
        </w:rPr>
        <w:t xml:space="preserve">Bypass pumping </w:t>
      </w:r>
      <w:r w:rsidR="008E755E" w:rsidRPr="00CA6B2E">
        <w:rPr>
          <w:sz w:val="24"/>
          <w:szCs w:val="24"/>
        </w:rPr>
        <w:t>is not a separate pay item.  Cost to be</w:t>
      </w:r>
      <w:r w:rsidR="003F65B7">
        <w:rPr>
          <w:sz w:val="24"/>
          <w:szCs w:val="24"/>
        </w:rPr>
        <w:t xml:space="preserve"> an</w:t>
      </w:r>
      <w:r w:rsidR="008E755E" w:rsidRPr="00CA6B2E">
        <w:rPr>
          <w:sz w:val="24"/>
          <w:szCs w:val="24"/>
        </w:rPr>
        <w:t xml:space="preserve"> </w:t>
      </w:r>
      <w:r w:rsidR="003F65B7">
        <w:rPr>
          <w:sz w:val="24"/>
          <w:szCs w:val="24"/>
        </w:rPr>
        <w:t>a</w:t>
      </w:r>
      <w:r w:rsidR="008E755E" w:rsidRPr="00CA6B2E">
        <w:rPr>
          <w:sz w:val="24"/>
          <w:szCs w:val="24"/>
        </w:rPr>
        <w:t>bsorbed</w:t>
      </w:r>
      <w:r w:rsidR="003F65B7">
        <w:rPr>
          <w:sz w:val="24"/>
          <w:szCs w:val="24"/>
        </w:rPr>
        <w:t xml:space="preserve"> item</w:t>
      </w:r>
      <w:r w:rsidR="008E755E" w:rsidRPr="00CA6B2E">
        <w:rPr>
          <w:sz w:val="24"/>
          <w:szCs w:val="24"/>
        </w:rPr>
        <w:t>.</w:t>
      </w:r>
    </w:p>
    <w:p w:rsidR="0041121F" w:rsidRPr="00CA6B2E" w:rsidRDefault="0041121F" w:rsidP="00CA6B2E">
      <w:pPr>
        <w:pStyle w:val="PartA"/>
        <w:numPr>
          <w:ilvl w:val="2"/>
          <w:numId w:val="8"/>
        </w:numPr>
        <w:tabs>
          <w:tab w:val="clear" w:pos="1260"/>
          <w:tab w:val="left" w:pos="120"/>
        </w:tabs>
        <w:spacing w:after="0" w:line="240" w:lineRule="auto"/>
        <w:ind w:left="1440"/>
        <w:rPr>
          <w:sz w:val="24"/>
          <w:szCs w:val="24"/>
        </w:rPr>
      </w:pPr>
      <w:r w:rsidRPr="00CA6B2E">
        <w:rPr>
          <w:sz w:val="24"/>
          <w:szCs w:val="24"/>
        </w:rPr>
        <w:t>CIPP will be measured per linear foot for each diameter pipe through which it is installed.  CIPP of complete reaches (manhole to manhole</w:t>
      </w:r>
      <w:r w:rsidR="008E755E" w:rsidRPr="00CA6B2E">
        <w:rPr>
          <w:sz w:val="24"/>
          <w:szCs w:val="24"/>
        </w:rPr>
        <w:t>, inlet to inlet, catch basin to catch basin, etc.</w:t>
      </w:r>
      <w:r w:rsidRPr="00CA6B2E">
        <w:rPr>
          <w:sz w:val="24"/>
          <w:szCs w:val="24"/>
        </w:rPr>
        <w:t>) shall be measured from center to center.</w:t>
      </w:r>
    </w:p>
    <w:p w:rsidR="008E755E" w:rsidRPr="00CA6B2E" w:rsidRDefault="008E755E" w:rsidP="00CA6B2E">
      <w:pPr>
        <w:pStyle w:val="PartA"/>
        <w:tabs>
          <w:tab w:val="clear" w:pos="1260"/>
          <w:tab w:val="left" w:pos="120"/>
        </w:tabs>
        <w:spacing w:after="0" w:line="240" w:lineRule="auto"/>
        <w:ind w:left="720" w:firstLine="0"/>
        <w:rPr>
          <w:sz w:val="24"/>
          <w:szCs w:val="24"/>
        </w:rPr>
      </w:pPr>
    </w:p>
    <w:p w:rsidR="0041121F" w:rsidRPr="00CA6B2E" w:rsidRDefault="00940219" w:rsidP="00940219">
      <w:pPr>
        <w:spacing w:after="0" w:line="240" w:lineRule="auto"/>
        <w:jc w:val="both"/>
        <w:rPr>
          <w:rFonts w:ascii="Times New Roman" w:hAnsi="Times New Roman"/>
          <w:b/>
          <w:sz w:val="24"/>
          <w:szCs w:val="24"/>
        </w:rPr>
      </w:pPr>
      <w:r>
        <w:rPr>
          <w:rFonts w:ascii="Times New Roman" w:hAnsi="Times New Roman"/>
          <w:b/>
          <w:sz w:val="24"/>
          <w:szCs w:val="24"/>
        </w:rPr>
        <w:t xml:space="preserve">208.05 </w:t>
      </w:r>
      <w:r w:rsidR="00D417F1">
        <w:rPr>
          <w:rFonts w:ascii="Times New Roman" w:hAnsi="Times New Roman"/>
          <w:b/>
          <w:sz w:val="24"/>
          <w:szCs w:val="24"/>
        </w:rPr>
        <w:t xml:space="preserve">- </w:t>
      </w:r>
      <w:r w:rsidR="0041121F" w:rsidRPr="00CA6B2E">
        <w:rPr>
          <w:rFonts w:ascii="Times New Roman" w:hAnsi="Times New Roman"/>
          <w:b/>
          <w:sz w:val="24"/>
          <w:szCs w:val="24"/>
        </w:rPr>
        <w:t>PAYMENT</w:t>
      </w:r>
    </w:p>
    <w:p w:rsidR="0041121F" w:rsidRPr="00CA6B2E" w:rsidRDefault="0041121F" w:rsidP="00CA6B2E">
      <w:pPr>
        <w:spacing w:after="0" w:line="240" w:lineRule="auto"/>
        <w:jc w:val="both"/>
        <w:rPr>
          <w:rFonts w:ascii="Times New Roman" w:hAnsi="Times New Roman"/>
          <w:sz w:val="24"/>
          <w:szCs w:val="24"/>
        </w:rPr>
      </w:pPr>
    </w:p>
    <w:p w:rsidR="000C2D59" w:rsidRPr="00CA6B2E" w:rsidRDefault="000C2D59" w:rsidP="00CA6B2E">
      <w:pPr>
        <w:tabs>
          <w:tab w:val="left" w:pos="-720"/>
        </w:tabs>
        <w:suppressAutoHyphens/>
        <w:spacing w:after="0" w:line="240" w:lineRule="auto"/>
        <w:jc w:val="both"/>
        <w:rPr>
          <w:rFonts w:ascii="Times New Roman" w:hAnsi="Times New Roman"/>
          <w:bCs/>
          <w:sz w:val="24"/>
          <w:szCs w:val="24"/>
        </w:rPr>
      </w:pPr>
      <w:r w:rsidRPr="00CA6B2E">
        <w:rPr>
          <w:rFonts w:ascii="Times New Roman" w:hAnsi="Times New Roman"/>
          <w:b/>
          <w:sz w:val="24"/>
          <w:szCs w:val="24"/>
        </w:rPr>
        <w:t>Basis of Payment.</w:t>
      </w:r>
      <w:r w:rsidRPr="00CA6B2E">
        <w:rPr>
          <w:rFonts w:ascii="Times New Roman" w:hAnsi="Times New Roman"/>
          <w:bCs/>
          <w:sz w:val="24"/>
          <w:szCs w:val="24"/>
        </w:rPr>
        <w:t xml:space="preserve">  This work will be paid for at the contract unit prices per unit specified, complete in place, which shall be full compensation for completing the work.  Materials or work for which a pay item is not included and are necessary to complete the work under this section shall be furnished or performed and shall be considered incidental to the completed construction.</w:t>
      </w:r>
    </w:p>
    <w:p w:rsidR="00D417F1" w:rsidRDefault="00D417F1" w:rsidP="00CA6B2E">
      <w:pPr>
        <w:tabs>
          <w:tab w:val="left" w:pos="-720"/>
        </w:tabs>
        <w:suppressAutoHyphens/>
        <w:spacing w:after="0" w:line="240" w:lineRule="auto"/>
        <w:jc w:val="both"/>
        <w:rPr>
          <w:rFonts w:ascii="Times New Roman" w:hAnsi="Times New Roman"/>
          <w:bCs/>
          <w:sz w:val="24"/>
          <w:szCs w:val="24"/>
        </w:rPr>
      </w:pPr>
    </w:p>
    <w:p w:rsidR="000C2D59" w:rsidRPr="00CA6B2E" w:rsidRDefault="000C2D59" w:rsidP="00CA6B2E">
      <w:pPr>
        <w:tabs>
          <w:tab w:val="left" w:pos="-720"/>
        </w:tabs>
        <w:suppressAutoHyphens/>
        <w:spacing w:after="0" w:line="240" w:lineRule="auto"/>
        <w:jc w:val="both"/>
        <w:rPr>
          <w:rFonts w:ascii="Times New Roman" w:hAnsi="Times New Roman"/>
          <w:bCs/>
          <w:sz w:val="24"/>
          <w:szCs w:val="24"/>
        </w:rPr>
      </w:pPr>
      <w:bookmarkStart w:id="0" w:name="_GoBack"/>
      <w:bookmarkEnd w:id="0"/>
      <w:r w:rsidRPr="00CA6B2E">
        <w:rPr>
          <w:rFonts w:ascii="Times New Roman" w:hAnsi="Times New Roman"/>
          <w:bCs/>
          <w:sz w:val="24"/>
          <w:szCs w:val="24"/>
        </w:rPr>
        <w:t>Payment will be made under:</w:t>
      </w:r>
    </w:p>
    <w:p w:rsidR="000C2D59" w:rsidRPr="00CA6B2E" w:rsidRDefault="000C2D59" w:rsidP="00CA6B2E">
      <w:pPr>
        <w:tabs>
          <w:tab w:val="left" w:pos="-720"/>
        </w:tabs>
        <w:suppressAutoHyphens/>
        <w:spacing w:after="0" w:line="240" w:lineRule="auto"/>
        <w:jc w:val="both"/>
        <w:rPr>
          <w:rFonts w:ascii="Times New Roman" w:hAnsi="Times New Roman"/>
          <w:bCs/>
          <w:sz w:val="24"/>
          <w:szCs w:val="24"/>
        </w:rPr>
      </w:pPr>
    </w:p>
    <w:p w:rsidR="000C2D59" w:rsidRPr="00CA6B2E" w:rsidRDefault="000C2D59" w:rsidP="00CA6B2E">
      <w:pPr>
        <w:tabs>
          <w:tab w:val="left" w:pos="-720"/>
        </w:tabs>
        <w:suppressAutoHyphens/>
        <w:spacing w:after="0" w:line="240" w:lineRule="auto"/>
        <w:jc w:val="both"/>
        <w:rPr>
          <w:rFonts w:ascii="Times New Roman" w:hAnsi="Times New Roman"/>
          <w:bCs/>
          <w:sz w:val="24"/>
          <w:szCs w:val="24"/>
        </w:rPr>
      </w:pPr>
      <w:r w:rsidRPr="00CA6B2E">
        <w:rPr>
          <w:rFonts w:ascii="Times New Roman" w:hAnsi="Times New Roman"/>
          <w:bCs/>
          <w:sz w:val="24"/>
          <w:szCs w:val="24"/>
        </w:rPr>
        <w:t>907-</w:t>
      </w:r>
      <w:r w:rsidR="00940219">
        <w:rPr>
          <w:rFonts w:ascii="Times New Roman" w:hAnsi="Times New Roman"/>
          <w:bCs/>
          <w:sz w:val="24"/>
          <w:szCs w:val="24"/>
        </w:rPr>
        <w:t>208</w:t>
      </w:r>
      <w:r w:rsidRPr="00CA6B2E">
        <w:rPr>
          <w:rFonts w:ascii="Times New Roman" w:hAnsi="Times New Roman"/>
          <w:bCs/>
          <w:sz w:val="24"/>
          <w:szCs w:val="24"/>
        </w:rPr>
        <w:t xml:space="preserve">-A:  </w:t>
      </w:r>
      <w:r w:rsidR="001E21A6">
        <w:rPr>
          <w:rFonts w:ascii="Times New Roman" w:hAnsi="Times New Roman"/>
          <w:bCs/>
          <w:sz w:val="24"/>
          <w:szCs w:val="24"/>
        </w:rPr>
        <w:tab/>
      </w:r>
      <w:r w:rsidRPr="00CA6B2E">
        <w:rPr>
          <w:rFonts w:ascii="Times New Roman" w:hAnsi="Times New Roman"/>
          <w:bCs/>
          <w:sz w:val="24"/>
          <w:szCs w:val="24"/>
        </w:rPr>
        <w:t xml:space="preserve">___" Cured-In-Place-Pipe  </w:t>
      </w:r>
      <w:r w:rsidRPr="00CA6B2E">
        <w:rPr>
          <w:rFonts w:ascii="Times New Roman" w:hAnsi="Times New Roman"/>
          <w:bCs/>
          <w:sz w:val="24"/>
          <w:szCs w:val="24"/>
        </w:rPr>
        <w:tab/>
      </w:r>
      <w:r w:rsidR="00C87C0A" w:rsidRPr="00CA6B2E">
        <w:rPr>
          <w:rFonts w:ascii="Times New Roman" w:hAnsi="Times New Roman"/>
          <w:bCs/>
          <w:sz w:val="24"/>
          <w:szCs w:val="24"/>
        </w:rPr>
        <w:tab/>
      </w:r>
      <w:r w:rsidRPr="00CA6B2E">
        <w:rPr>
          <w:rFonts w:ascii="Times New Roman" w:hAnsi="Times New Roman"/>
          <w:bCs/>
          <w:sz w:val="24"/>
          <w:szCs w:val="24"/>
        </w:rPr>
        <w:tab/>
      </w:r>
      <w:r w:rsidRPr="00CA6B2E">
        <w:rPr>
          <w:rFonts w:ascii="Times New Roman" w:hAnsi="Times New Roman"/>
          <w:bCs/>
          <w:sz w:val="24"/>
          <w:szCs w:val="24"/>
        </w:rPr>
        <w:tab/>
      </w:r>
      <w:r w:rsidRPr="00CA6B2E">
        <w:rPr>
          <w:rFonts w:ascii="Times New Roman" w:hAnsi="Times New Roman"/>
          <w:bCs/>
          <w:sz w:val="24"/>
          <w:szCs w:val="24"/>
        </w:rPr>
        <w:tab/>
        <w:t>-per linear foot</w:t>
      </w:r>
    </w:p>
    <w:p w:rsidR="000C2D59" w:rsidRPr="00CA6B2E" w:rsidRDefault="000C2D59" w:rsidP="00CA6B2E">
      <w:pPr>
        <w:tabs>
          <w:tab w:val="left" w:pos="-720"/>
        </w:tabs>
        <w:suppressAutoHyphens/>
        <w:spacing w:after="0" w:line="240" w:lineRule="auto"/>
        <w:jc w:val="both"/>
        <w:rPr>
          <w:rFonts w:ascii="Times New Roman" w:hAnsi="Times New Roman"/>
          <w:bCs/>
          <w:sz w:val="24"/>
          <w:szCs w:val="24"/>
        </w:rPr>
      </w:pPr>
    </w:p>
    <w:p w:rsidR="000C2D59" w:rsidRDefault="000C2D59" w:rsidP="00CA6B2E">
      <w:pPr>
        <w:tabs>
          <w:tab w:val="left" w:pos="-720"/>
        </w:tabs>
        <w:suppressAutoHyphens/>
        <w:spacing w:after="0" w:line="240" w:lineRule="auto"/>
        <w:jc w:val="both"/>
        <w:rPr>
          <w:rFonts w:ascii="Times New Roman" w:hAnsi="Times New Roman"/>
          <w:bCs/>
          <w:sz w:val="24"/>
          <w:szCs w:val="24"/>
        </w:rPr>
      </w:pPr>
      <w:r w:rsidRPr="00CA6B2E">
        <w:rPr>
          <w:rFonts w:ascii="Times New Roman" w:hAnsi="Times New Roman"/>
          <w:bCs/>
          <w:sz w:val="24"/>
          <w:szCs w:val="24"/>
        </w:rPr>
        <w:t>907-</w:t>
      </w:r>
      <w:r w:rsidR="00940219">
        <w:rPr>
          <w:rFonts w:ascii="Times New Roman" w:hAnsi="Times New Roman"/>
          <w:bCs/>
          <w:sz w:val="24"/>
          <w:szCs w:val="24"/>
        </w:rPr>
        <w:t>208</w:t>
      </w:r>
      <w:r w:rsidRPr="00CA6B2E">
        <w:rPr>
          <w:rFonts w:ascii="Times New Roman" w:hAnsi="Times New Roman"/>
          <w:bCs/>
          <w:sz w:val="24"/>
          <w:szCs w:val="24"/>
        </w:rPr>
        <w:t>-</w:t>
      </w:r>
      <w:r w:rsidR="000A0CF4" w:rsidRPr="00CA6B2E">
        <w:rPr>
          <w:rFonts w:ascii="Times New Roman" w:hAnsi="Times New Roman"/>
          <w:bCs/>
          <w:sz w:val="24"/>
          <w:szCs w:val="24"/>
        </w:rPr>
        <w:t>B</w:t>
      </w:r>
      <w:r w:rsidRPr="00CA6B2E">
        <w:rPr>
          <w:rFonts w:ascii="Times New Roman" w:hAnsi="Times New Roman"/>
          <w:bCs/>
          <w:sz w:val="24"/>
          <w:szCs w:val="24"/>
        </w:rPr>
        <w:t xml:space="preserve">:  </w:t>
      </w:r>
      <w:r w:rsidR="001E21A6">
        <w:rPr>
          <w:rFonts w:ascii="Times New Roman" w:hAnsi="Times New Roman"/>
          <w:bCs/>
          <w:sz w:val="24"/>
          <w:szCs w:val="24"/>
        </w:rPr>
        <w:tab/>
      </w:r>
      <w:r w:rsidR="00C87C0A" w:rsidRPr="00CA6B2E">
        <w:rPr>
          <w:rFonts w:ascii="Times New Roman" w:hAnsi="Times New Roman"/>
          <w:bCs/>
          <w:sz w:val="24"/>
          <w:szCs w:val="24"/>
        </w:rPr>
        <w:t>Remove Protruding Tap</w:t>
      </w:r>
      <w:r w:rsidR="00C87C0A" w:rsidRPr="00CA6B2E">
        <w:rPr>
          <w:rFonts w:ascii="Times New Roman" w:hAnsi="Times New Roman"/>
          <w:bCs/>
          <w:sz w:val="24"/>
          <w:szCs w:val="24"/>
        </w:rPr>
        <w:tab/>
      </w:r>
      <w:r w:rsidR="00C87C0A" w:rsidRPr="00CA6B2E">
        <w:rPr>
          <w:rFonts w:ascii="Times New Roman" w:hAnsi="Times New Roman"/>
          <w:bCs/>
          <w:sz w:val="24"/>
          <w:szCs w:val="24"/>
        </w:rPr>
        <w:tab/>
      </w:r>
      <w:r w:rsidRPr="00CA6B2E">
        <w:rPr>
          <w:rFonts w:ascii="Times New Roman" w:hAnsi="Times New Roman"/>
          <w:bCs/>
          <w:sz w:val="24"/>
          <w:szCs w:val="24"/>
        </w:rPr>
        <w:tab/>
      </w:r>
      <w:r w:rsidRPr="00CA6B2E">
        <w:rPr>
          <w:rFonts w:ascii="Times New Roman" w:hAnsi="Times New Roman"/>
          <w:bCs/>
          <w:sz w:val="24"/>
          <w:szCs w:val="24"/>
        </w:rPr>
        <w:tab/>
      </w:r>
      <w:r w:rsidRPr="00CA6B2E">
        <w:rPr>
          <w:rFonts w:ascii="Times New Roman" w:hAnsi="Times New Roman"/>
          <w:bCs/>
          <w:sz w:val="24"/>
          <w:szCs w:val="24"/>
        </w:rPr>
        <w:tab/>
        <w:t>-</w:t>
      </w:r>
      <w:r w:rsidR="00C87C0A" w:rsidRPr="00CA6B2E">
        <w:rPr>
          <w:rFonts w:ascii="Times New Roman" w:hAnsi="Times New Roman"/>
          <w:bCs/>
          <w:sz w:val="24"/>
          <w:szCs w:val="24"/>
        </w:rPr>
        <w:t>each</w:t>
      </w:r>
    </w:p>
    <w:p w:rsidR="007F1D48" w:rsidRDefault="007F1D48" w:rsidP="00CA6B2E">
      <w:pPr>
        <w:tabs>
          <w:tab w:val="left" w:pos="-720"/>
        </w:tabs>
        <w:suppressAutoHyphens/>
        <w:spacing w:after="0" w:line="240" w:lineRule="auto"/>
        <w:jc w:val="both"/>
        <w:rPr>
          <w:rFonts w:ascii="Times New Roman" w:hAnsi="Times New Roman"/>
          <w:bCs/>
          <w:sz w:val="24"/>
          <w:szCs w:val="24"/>
        </w:rPr>
      </w:pPr>
    </w:p>
    <w:p w:rsidR="007F1D48" w:rsidRPr="00CA6B2E" w:rsidRDefault="007F1D48" w:rsidP="00CA6B2E">
      <w:pPr>
        <w:tabs>
          <w:tab w:val="left" w:pos="-720"/>
        </w:tabs>
        <w:suppressAutoHyphens/>
        <w:spacing w:after="0" w:line="240" w:lineRule="auto"/>
        <w:jc w:val="both"/>
        <w:rPr>
          <w:rFonts w:ascii="Times New Roman" w:hAnsi="Times New Roman"/>
          <w:bCs/>
          <w:sz w:val="24"/>
          <w:szCs w:val="24"/>
        </w:rPr>
      </w:pPr>
      <w:r>
        <w:rPr>
          <w:rFonts w:ascii="Times New Roman" w:hAnsi="Times New Roman"/>
          <w:bCs/>
          <w:sz w:val="24"/>
          <w:szCs w:val="24"/>
        </w:rPr>
        <w:t>907-</w:t>
      </w:r>
      <w:r w:rsidR="00940219">
        <w:rPr>
          <w:rFonts w:ascii="Times New Roman" w:hAnsi="Times New Roman"/>
          <w:bCs/>
          <w:sz w:val="24"/>
          <w:szCs w:val="24"/>
        </w:rPr>
        <w:t>208</w:t>
      </w:r>
      <w:r>
        <w:rPr>
          <w:rFonts w:ascii="Times New Roman" w:hAnsi="Times New Roman"/>
          <w:bCs/>
          <w:sz w:val="24"/>
          <w:szCs w:val="24"/>
        </w:rPr>
        <w:t>-C:</w:t>
      </w:r>
      <w:r>
        <w:rPr>
          <w:rFonts w:ascii="Times New Roman" w:hAnsi="Times New Roman"/>
          <w:bCs/>
          <w:sz w:val="24"/>
          <w:szCs w:val="24"/>
        </w:rPr>
        <w:tab/>
        <w:t>Reconnection of Lateral</w:t>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r>
      <w:r>
        <w:rPr>
          <w:rFonts w:ascii="Times New Roman" w:hAnsi="Times New Roman"/>
          <w:bCs/>
          <w:sz w:val="24"/>
          <w:szCs w:val="24"/>
        </w:rPr>
        <w:tab/>
        <w:t>-each</w:t>
      </w:r>
    </w:p>
    <w:p w:rsidR="00F5128C" w:rsidRPr="00CA6B2E" w:rsidRDefault="00F5128C" w:rsidP="00CA6B2E">
      <w:pPr>
        <w:spacing w:after="0" w:line="240" w:lineRule="auto"/>
        <w:jc w:val="both"/>
        <w:rPr>
          <w:rFonts w:ascii="Times New Roman" w:hAnsi="Times New Roman"/>
          <w:sz w:val="24"/>
          <w:szCs w:val="24"/>
        </w:rPr>
      </w:pPr>
    </w:p>
    <w:p w:rsidR="008E755E" w:rsidRPr="00CA6B2E" w:rsidRDefault="008E755E" w:rsidP="00CA6B2E">
      <w:pPr>
        <w:spacing w:after="0" w:line="240" w:lineRule="auto"/>
        <w:jc w:val="both"/>
        <w:rPr>
          <w:rFonts w:ascii="Times New Roman" w:hAnsi="Times New Roman"/>
          <w:sz w:val="24"/>
          <w:szCs w:val="24"/>
        </w:rPr>
      </w:pPr>
    </w:p>
    <w:p w:rsidR="008E755E" w:rsidRPr="00CA6B2E" w:rsidRDefault="008E755E" w:rsidP="00CA6B2E">
      <w:pPr>
        <w:spacing w:after="0" w:line="240" w:lineRule="auto"/>
        <w:jc w:val="both"/>
        <w:rPr>
          <w:rFonts w:ascii="Times New Roman" w:hAnsi="Times New Roman"/>
          <w:sz w:val="24"/>
          <w:szCs w:val="24"/>
        </w:rPr>
      </w:pPr>
    </w:p>
    <w:p w:rsidR="008E755E" w:rsidRPr="00CA6B2E" w:rsidRDefault="008E755E" w:rsidP="00CA6B2E">
      <w:pPr>
        <w:spacing w:after="0" w:line="240" w:lineRule="auto"/>
        <w:jc w:val="both"/>
        <w:rPr>
          <w:rFonts w:ascii="Times New Roman" w:hAnsi="Times New Roman"/>
          <w:sz w:val="24"/>
          <w:szCs w:val="24"/>
        </w:rPr>
      </w:pPr>
    </w:p>
    <w:p w:rsidR="008E755E" w:rsidRPr="00CA6B2E" w:rsidRDefault="008E755E" w:rsidP="00CA6B2E">
      <w:pPr>
        <w:spacing w:after="0" w:line="240" w:lineRule="auto"/>
        <w:jc w:val="both"/>
        <w:rPr>
          <w:rFonts w:ascii="Times New Roman" w:hAnsi="Times New Roman"/>
          <w:sz w:val="24"/>
          <w:szCs w:val="24"/>
        </w:rPr>
      </w:pPr>
    </w:p>
    <w:p w:rsidR="008E755E" w:rsidRPr="00CA6B2E" w:rsidRDefault="008E755E" w:rsidP="00CA6B2E">
      <w:pPr>
        <w:spacing w:after="0" w:line="240" w:lineRule="auto"/>
        <w:jc w:val="both"/>
        <w:rPr>
          <w:rFonts w:ascii="Times New Roman" w:hAnsi="Times New Roman"/>
          <w:sz w:val="24"/>
          <w:szCs w:val="24"/>
        </w:rPr>
      </w:pPr>
    </w:p>
    <w:sectPr w:rsidR="008E755E" w:rsidRPr="00CA6B2E" w:rsidSect="0041121F">
      <w:headerReference w:type="default" r:id="rId11"/>
      <w:footerReference w:type="default" r:id="rId12"/>
      <w:headerReference w:type="first" r:id="rId13"/>
      <w:footerReference w:type="first" r:id="rId14"/>
      <w:endnotePr>
        <w:numFmt w:val="decimal"/>
      </w:endnotePr>
      <w:pgSz w:w="12240" w:h="15840" w:code="1"/>
      <w:pgMar w:top="1440" w:right="1440" w:bottom="1440" w:left="1440" w:header="720" w:footer="720" w:gutter="0"/>
      <w:pgNumType w:start="1"/>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0555" w:rsidRDefault="001B0555">
      <w:pPr>
        <w:spacing w:line="20" w:lineRule="exact"/>
      </w:pPr>
    </w:p>
  </w:endnote>
  <w:endnote w:type="continuationSeparator" w:id="0">
    <w:p w:rsidR="001B0555" w:rsidRDefault="001B0555">
      <w:r>
        <w:t xml:space="preserve"> </w:t>
      </w:r>
    </w:p>
  </w:endnote>
  <w:endnote w:type="continuationNotice" w:id="1">
    <w:p w:rsidR="001B0555" w:rsidRDefault="001B0555">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7A2" w:rsidRDefault="007907A2" w:rsidP="0041121F">
    <w:pPr>
      <w:pStyle w:val="Footer"/>
      <w:spacing w:after="0"/>
      <w:jc w:val="center"/>
      <w:rPr>
        <w:rFonts w:ascii="Times New Roman" w:hAnsi="Times New Roman"/>
        <w:b/>
        <w:bCs/>
      </w:rPr>
    </w:pPr>
    <w:r>
      <w:rPr>
        <w:rFonts w:ascii="Times New Roman" w:hAnsi="Times New Roman"/>
        <w:b/>
        <w:bCs/>
      </w:rPr>
      <w:t>______________________________________________________________________________</w:t>
    </w:r>
  </w:p>
  <w:p w:rsidR="007907A2" w:rsidRDefault="007907A2" w:rsidP="0041121F">
    <w:pPr>
      <w:pStyle w:val="Footer"/>
      <w:spacing w:after="0"/>
      <w:jc w:val="center"/>
      <w:rPr>
        <w:rFonts w:ascii="Times New Roman" w:hAnsi="Times New Roman"/>
      </w:rPr>
    </w:pPr>
    <w:r>
      <w:rPr>
        <w:rFonts w:ascii="Times New Roman" w:hAnsi="Times New Roman"/>
      </w:rPr>
      <w:t>Cured-In-Place-Pipe</w:t>
    </w:r>
  </w:p>
  <w:p w:rsidR="007907A2" w:rsidRDefault="007907A2" w:rsidP="0041121F">
    <w:pPr>
      <w:pStyle w:val="Footer"/>
      <w:spacing w:after="0"/>
      <w:jc w:val="center"/>
      <w:rPr>
        <w:rFonts w:ascii="Times New Roman" w:hAnsi="Times New Roman"/>
      </w:rPr>
    </w:pPr>
    <w:r>
      <w:rPr>
        <w:rFonts w:ascii="Times New Roman" w:hAnsi="Times New Roman"/>
      </w:rPr>
      <w:t>Section 907-</w:t>
    </w:r>
    <w:r w:rsidR="001E21A6">
      <w:rPr>
        <w:rFonts w:ascii="Times New Roman" w:hAnsi="Times New Roman"/>
      </w:rPr>
      <w:t>208</w:t>
    </w:r>
    <w:r>
      <w:rPr>
        <w:rFonts w:ascii="Times New Roman" w:hAnsi="Times New Roman"/>
      </w:rPr>
      <w:t>-</w:t>
    </w:r>
    <w:r w:rsidR="001E21A6">
      <w:rPr>
        <w:rFonts w:ascii="Times New Roman" w:hAnsi="Times New Roman"/>
      </w:rPr>
      <w:t>1</w:t>
    </w:r>
  </w:p>
  <w:p w:rsidR="007907A2" w:rsidRDefault="007907A2" w:rsidP="0041121F">
    <w:pPr>
      <w:pStyle w:val="Footer"/>
      <w:spacing w:after="0"/>
      <w:jc w:val="center"/>
      <w:rP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D417F1">
      <w:rPr>
        <w:rStyle w:val="PageNumber"/>
        <w:rFonts w:ascii="Times New Roman" w:hAnsi="Times New Roman"/>
        <w:noProof/>
      </w:rPr>
      <w:t>2</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D417F1">
      <w:rPr>
        <w:rStyle w:val="PageNumber"/>
        <w:rFonts w:ascii="Times New Roman" w:hAnsi="Times New Roman"/>
        <w:noProof/>
      </w:rPr>
      <w:t>7</w:t>
    </w:r>
    <w:r>
      <w:rPr>
        <w:rStyle w:val="PageNumber"/>
        <w:rFonts w:ascii="Times New Roman" w:hAnsi="Times New Roman"/>
      </w:rPr>
      <w:fldChar w:fldCharType="end"/>
    </w:r>
  </w:p>
  <w:p w:rsidR="007907A2" w:rsidRDefault="007907A2" w:rsidP="0041121F">
    <w:pPr>
      <w:pStyle w:val="Footer"/>
      <w:spacing w:after="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7A2" w:rsidRDefault="007907A2" w:rsidP="008E755E">
    <w:pPr>
      <w:pStyle w:val="Footer"/>
      <w:spacing w:after="0"/>
      <w:jc w:val="center"/>
      <w:rPr>
        <w:rFonts w:ascii="Times New Roman" w:hAnsi="Times New Roman"/>
        <w:b/>
        <w:bCs/>
      </w:rPr>
    </w:pPr>
    <w:r>
      <w:rPr>
        <w:rFonts w:ascii="Times New Roman" w:hAnsi="Times New Roman"/>
        <w:b/>
        <w:bCs/>
      </w:rPr>
      <w:t>______________________________________________________________________________</w:t>
    </w:r>
  </w:p>
  <w:p w:rsidR="007907A2" w:rsidRDefault="007907A2" w:rsidP="008E755E">
    <w:pPr>
      <w:pStyle w:val="Footer"/>
      <w:spacing w:after="0"/>
      <w:jc w:val="center"/>
      <w:rPr>
        <w:rFonts w:ascii="Times New Roman" w:hAnsi="Times New Roman"/>
      </w:rPr>
    </w:pPr>
    <w:r>
      <w:rPr>
        <w:rFonts w:ascii="Times New Roman" w:hAnsi="Times New Roman"/>
      </w:rPr>
      <w:t>Cured-In-Place-Pipe</w:t>
    </w:r>
  </w:p>
  <w:p w:rsidR="007907A2" w:rsidRDefault="007907A2" w:rsidP="008E755E">
    <w:pPr>
      <w:pStyle w:val="Footer"/>
      <w:spacing w:after="0"/>
      <w:jc w:val="center"/>
      <w:rPr>
        <w:rFonts w:ascii="Times New Roman" w:hAnsi="Times New Roman"/>
      </w:rPr>
    </w:pPr>
    <w:r>
      <w:rPr>
        <w:rFonts w:ascii="Times New Roman" w:hAnsi="Times New Roman"/>
      </w:rPr>
      <w:t>Section 907-</w:t>
    </w:r>
    <w:r w:rsidR="001E21A6">
      <w:rPr>
        <w:rFonts w:ascii="Times New Roman" w:hAnsi="Times New Roman"/>
      </w:rPr>
      <w:t>208</w:t>
    </w:r>
    <w:r>
      <w:rPr>
        <w:rFonts w:ascii="Times New Roman" w:hAnsi="Times New Roman"/>
      </w:rPr>
      <w:t>-</w:t>
    </w:r>
    <w:r w:rsidR="001E21A6">
      <w:rPr>
        <w:rFonts w:ascii="Times New Roman" w:hAnsi="Times New Roman"/>
      </w:rPr>
      <w:t>1</w:t>
    </w:r>
  </w:p>
  <w:p w:rsidR="007907A2" w:rsidRDefault="007907A2" w:rsidP="008E755E">
    <w:pPr>
      <w:pStyle w:val="Footer"/>
      <w:spacing w:after="0"/>
      <w:jc w:val="center"/>
      <w:rP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D417F1">
      <w:rPr>
        <w:rStyle w:val="PageNumber"/>
        <w:rFonts w:ascii="Times New Roman" w:hAnsi="Times New Roman"/>
        <w:noProof/>
      </w:rPr>
      <w:t>1</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D417F1">
      <w:rPr>
        <w:rStyle w:val="PageNumber"/>
        <w:rFonts w:ascii="Times New Roman" w:hAnsi="Times New Roman"/>
        <w:noProof/>
      </w:rPr>
      <w:t>7</w:t>
    </w:r>
    <w:r>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0555" w:rsidRDefault="001B0555">
      <w:r>
        <w:separator/>
      </w:r>
    </w:p>
  </w:footnote>
  <w:footnote w:type="continuationSeparator" w:id="0">
    <w:p w:rsidR="001B0555" w:rsidRDefault="001B05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7A2" w:rsidRDefault="007907A2" w:rsidP="00C87C0A">
    <w:pPr>
      <w:pStyle w:val="Header"/>
      <w:spacing w:after="0"/>
      <w:rPr>
        <w:rFonts w:ascii="Times New Roman" w:hAnsi="Times New Roman"/>
      </w:rPr>
    </w:pPr>
    <w:r>
      <w:rPr>
        <w:rFonts w:ascii="Times New Roman" w:hAnsi="Times New Roman"/>
      </w:rPr>
      <w:t>SPECIAL PROVISION NO. 907-610-4 (Continued)</w:t>
    </w:r>
  </w:p>
  <w:p w:rsidR="007907A2" w:rsidRDefault="007907A2" w:rsidP="00C87C0A">
    <w:pPr>
      <w:pStyle w:val="Header"/>
      <w:spacing w:after="0"/>
      <w:rPr>
        <w:rFonts w:ascii="Times New Roman" w:hAnsi="Times New Roman"/>
        <w:b/>
        <w:bCs/>
      </w:rPr>
    </w:pPr>
    <w:r>
      <w:rPr>
        <w:rFonts w:ascii="Times New Roman" w:hAnsi="Times New Roman"/>
        <w:b/>
        <w:bCs/>
      </w:rPr>
      <w:t>______________________________________________________________________________</w:t>
    </w:r>
  </w:p>
  <w:p w:rsidR="007907A2" w:rsidRDefault="007907A2" w:rsidP="00C87C0A">
    <w:pPr>
      <w:pStyle w:val="Header"/>
      <w:spacing w:after="0"/>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7A2" w:rsidRDefault="007907A2">
    <w:pPr>
      <w:pStyle w:val="Header"/>
      <w:rPr>
        <w:rFonts w:ascii="Times New Roman" w:hAnsi="Times New Roman"/>
        <w:b/>
        <w:bCs/>
      </w:rPr>
    </w:pPr>
    <w:r>
      <w:rPr>
        <w:rFonts w:ascii="Times New Roman" w:hAnsi="Times New Roman"/>
        <w:b/>
        <w:bCs/>
      </w:rPr>
      <w:t>______________________________________________________________________________</w:t>
    </w:r>
  </w:p>
  <w:p w:rsidR="007907A2" w:rsidRDefault="007907A2">
    <w:pPr>
      <w:pStyle w:val="Header"/>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1779CE"/>
    <w:multiLevelType w:val="multilevel"/>
    <w:tmpl w:val="3C1A1014"/>
    <w:lvl w:ilvl="0">
      <w:start w:val="1"/>
      <w:numFmt w:val="decimal"/>
      <w:lvlText w:val="%1"/>
      <w:lvlJc w:val="left"/>
      <w:pPr>
        <w:ind w:left="720" w:hanging="720"/>
      </w:pPr>
      <w:rPr>
        <w:rFonts w:hint="default"/>
      </w:rPr>
    </w:lvl>
    <w:lvl w:ilvl="1">
      <w:start w:val="1"/>
      <w:numFmt w:val="decimalZero"/>
      <w:lvlText w:val="2-%2"/>
      <w:lvlJc w:val="left"/>
      <w:pPr>
        <w:ind w:left="720" w:hanging="720"/>
      </w:pPr>
      <w:rPr>
        <w:rFonts w:hint="default"/>
        <w:b w:val="0"/>
      </w:rPr>
    </w:lvl>
    <w:lvl w:ilvl="2">
      <w:start w:val="1"/>
      <w:numFmt w:val="upperLetter"/>
      <w:lvlText w:val="%3."/>
      <w:lvlJc w:val="left"/>
      <w:pPr>
        <w:ind w:left="720" w:hanging="720"/>
      </w:pPr>
      <w:rPr>
        <w:rFonts w:hint="default"/>
        <w:b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8C43BA8"/>
    <w:multiLevelType w:val="multilevel"/>
    <w:tmpl w:val="5518D262"/>
    <w:lvl w:ilvl="0">
      <w:start w:val="1"/>
      <w:numFmt w:val="decimal"/>
      <w:lvlText w:val="%1"/>
      <w:lvlJc w:val="left"/>
      <w:pPr>
        <w:ind w:left="720" w:hanging="720"/>
      </w:pPr>
      <w:rPr>
        <w:rFonts w:hint="default"/>
      </w:rPr>
    </w:lvl>
    <w:lvl w:ilvl="1">
      <w:start w:val="1"/>
      <w:numFmt w:val="decimalZero"/>
      <w:lvlText w:val="3-%2"/>
      <w:lvlJc w:val="left"/>
      <w:pPr>
        <w:ind w:left="720" w:hanging="720"/>
      </w:pPr>
      <w:rPr>
        <w:rFonts w:hint="default"/>
        <w:b w:val="0"/>
      </w:rPr>
    </w:lvl>
    <w:lvl w:ilvl="2">
      <w:start w:val="1"/>
      <w:numFmt w:val="upperLetter"/>
      <w:lvlText w:val="%3."/>
      <w:lvlJc w:val="left"/>
      <w:pPr>
        <w:ind w:left="720" w:hanging="720"/>
      </w:pPr>
      <w:rPr>
        <w:rFonts w:hint="default"/>
        <w:b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C23274A"/>
    <w:multiLevelType w:val="multilevel"/>
    <w:tmpl w:val="566021B2"/>
    <w:lvl w:ilvl="0">
      <w:start w:val="208"/>
      <w:numFmt w:val="decimal"/>
      <w:lvlText w:val="%1"/>
      <w:lvlJc w:val="left"/>
      <w:pPr>
        <w:ind w:left="840" w:hanging="840"/>
      </w:pPr>
      <w:rPr>
        <w:rFonts w:hint="default"/>
      </w:rPr>
    </w:lvl>
    <w:lvl w:ilvl="1">
      <w:start w:val="3"/>
      <w:numFmt w:val="decimalZero"/>
      <w:lvlText w:val="%1.%2"/>
      <w:lvlJc w:val="left"/>
      <w:pPr>
        <w:ind w:left="1582" w:hanging="840"/>
      </w:pPr>
      <w:rPr>
        <w:rFonts w:hint="default"/>
      </w:rPr>
    </w:lvl>
    <w:lvl w:ilvl="2">
      <w:start w:val="7"/>
      <w:numFmt w:val="decimal"/>
      <w:lvlText w:val="%1.%2.%3"/>
      <w:lvlJc w:val="left"/>
      <w:pPr>
        <w:ind w:left="2324" w:hanging="840"/>
      </w:pPr>
      <w:rPr>
        <w:rFonts w:hint="default"/>
        <w:b/>
      </w:rPr>
    </w:lvl>
    <w:lvl w:ilvl="3">
      <w:start w:val="1"/>
      <w:numFmt w:val="decimalZero"/>
      <w:lvlText w:val="%1.%2.%3.%4"/>
      <w:lvlJc w:val="left"/>
      <w:pPr>
        <w:ind w:left="1740" w:hanging="840"/>
      </w:pPr>
      <w:rPr>
        <w:rFonts w:hint="default"/>
      </w:rPr>
    </w:lvl>
    <w:lvl w:ilvl="4">
      <w:start w:val="1"/>
      <w:numFmt w:val="decimal"/>
      <w:lvlText w:val="%1.%2.%3.%4.%5"/>
      <w:lvlJc w:val="left"/>
      <w:pPr>
        <w:ind w:left="4048" w:hanging="1080"/>
      </w:pPr>
      <w:rPr>
        <w:rFonts w:hint="default"/>
      </w:rPr>
    </w:lvl>
    <w:lvl w:ilvl="5">
      <w:start w:val="1"/>
      <w:numFmt w:val="decimal"/>
      <w:lvlText w:val="%1.%2.%3.%4.%5.%6"/>
      <w:lvlJc w:val="left"/>
      <w:pPr>
        <w:ind w:left="4790" w:hanging="1080"/>
      </w:pPr>
      <w:rPr>
        <w:rFonts w:hint="default"/>
      </w:rPr>
    </w:lvl>
    <w:lvl w:ilvl="6">
      <w:start w:val="1"/>
      <w:numFmt w:val="decimal"/>
      <w:lvlText w:val="%1.%2.%3.%4.%5.%6.%7"/>
      <w:lvlJc w:val="left"/>
      <w:pPr>
        <w:ind w:left="5892" w:hanging="1440"/>
      </w:pPr>
      <w:rPr>
        <w:rFonts w:hint="default"/>
      </w:rPr>
    </w:lvl>
    <w:lvl w:ilvl="7">
      <w:start w:val="1"/>
      <w:numFmt w:val="decimal"/>
      <w:lvlText w:val="%1.%2.%3.%4.%5.%6.%7.%8"/>
      <w:lvlJc w:val="left"/>
      <w:pPr>
        <w:ind w:left="6634" w:hanging="1440"/>
      </w:pPr>
      <w:rPr>
        <w:rFonts w:hint="default"/>
      </w:rPr>
    </w:lvl>
    <w:lvl w:ilvl="8">
      <w:start w:val="1"/>
      <w:numFmt w:val="decimal"/>
      <w:lvlText w:val="%1.%2.%3.%4.%5.%6.%7.%8.%9"/>
      <w:lvlJc w:val="left"/>
      <w:pPr>
        <w:ind w:left="7736" w:hanging="1800"/>
      </w:pPr>
      <w:rPr>
        <w:rFonts w:hint="default"/>
      </w:rPr>
    </w:lvl>
  </w:abstractNum>
  <w:abstractNum w:abstractNumId="3" w15:restartNumberingAfterBreak="0">
    <w:nsid w:val="20021892"/>
    <w:multiLevelType w:val="hybridMultilevel"/>
    <w:tmpl w:val="BD005CF2"/>
    <w:lvl w:ilvl="0" w:tplc="EA60080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26636ADA"/>
    <w:multiLevelType w:val="multilevel"/>
    <w:tmpl w:val="0724523C"/>
    <w:lvl w:ilvl="0">
      <w:start w:val="610"/>
      <w:numFmt w:val="decimal"/>
      <w:lvlText w:val="%1"/>
      <w:lvlJc w:val="left"/>
      <w:pPr>
        <w:ind w:left="615" w:hanging="615"/>
      </w:pPr>
      <w:rPr>
        <w:rFonts w:hint="default"/>
      </w:rPr>
    </w:lvl>
    <w:lvl w:ilvl="1">
      <w:start w:val="4"/>
      <w:numFmt w:val="decimal"/>
      <w:lvlText w:val="%1.%2"/>
      <w:lvlJc w:val="left"/>
      <w:pPr>
        <w:ind w:left="615" w:hanging="615"/>
      </w:pPr>
      <w:rPr>
        <w:rFonts w:hint="default"/>
      </w:rPr>
    </w:lvl>
    <w:lvl w:ilvl="2">
      <w:start w:val="5"/>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34891F76"/>
    <w:multiLevelType w:val="hybridMultilevel"/>
    <w:tmpl w:val="BD005CF2"/>
    <w:lvl w:ilvl="0" w:tplc="EA60080A">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15:restartNumberingAfterBreak="0">
    <w:nsid w:val="34932C88"/>
    <w:multiLevelType w:val="multilevel"/>
    <w:tmpl w:val="F0881D9E"/>
    <w:lvl w:ilvl="0">
      <w:start w:val="208"/>
      <w:numFmt w:val="decimal"/>
      <w:lvlText w:val="%1"/>
      <w:lvlJc w:val="left"/>
      <w:pPr>
        <w:ind w:left="960" w:hanging="960"/>
      </w:pPr>
      <w:rPr>
        <w:rFonts w:hint="default"/>
      </w:rPr>
    </w:lvl>
    <w:lvl w:ilvl="1">
      <w:start w:val="3"/>
      <w:numFmt w:val="decimalZero"/>
      <w:lvlText w:val="%1.%2"/>
      <w:lvlJc w:val="left"/>
      <w:pPr>
        <w:ind w:left="1410" w:hanging="960"/>
      </w:pPr>
      <w:rPr>
        <w:rFonts w:hint="default"/>
      </w:rPr>
    </w:lvl>
    <w:lvl w:ilvl="2">
      <w:start w:val="12"/>
      <w:numFmt w:val="decimal"/>
      <w:lvlText w:val="%1.%2.%3"/>
      <w:lvlJc w:val="left"/>
      <w:pPr>
        <w:ind w:left="2040" w:hanging="960"/>
      </w:pPr>
      <w:rPr>
        <w:rFonts w:hint="default"/>
        <w:b/>
      </w:rPr>
    </w:lvl>
    <w:lvl w:ilvl="3">
      <w:start w:val="1"/>
      <w:numFmt w:val="decimalZero"/>
      <w:lvlText w:val="%1.%2.%3.%4"/>
      <w:lvlJc w:val="left"/>
      <w:pPr>
        <w:ind w:left="2310" w:hanging="960"/>
      </w:pPr>
      <w:rPr>
        <w:rFonts w:hint="default"/>
        <w:b/>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7" w15:restartNumberingAfterBreak="0">
    <w:nsid w:val="384D3162"/>
    <w:multiLevelType w:val="multilevel"/>
    <w:tmpl w:val="3C1A1014"/>
    <w:lvl w:ilvl="0">
      <w:start w:val="1"/>
      <w:numFmt w:val="decimal"/>
      <w:lvlText w:val="%1"/>
      <w:lvlJc w:val="left"/>
      <w:pPr>
        <w:ind w:left="720" w:hanging="720"/>
      </w:pPr>
      <w:rPr>
        <w:rFonts w:hint="default"/>
      </w:rPr>
    </w:lvl>
    <w:lvl w:ilvl="1">
      <w:start w:val="1"/>
      <w:numFmt w:val="decimalZero"/>
      <w:lvlText w:val="2-%2"/>
      <w:lvlJc w:val="left"/>
      <w:pPr>
        <w:ind w:left="720" w:hanging="720"/>
      </w:pPr>
      <w:rPr>
        <w:rFonts w:hint="default"/>
        <w:b w:val="0"/>
      </w:rPr>
    </w:lvl>
    <w:lvl w:ilvl="2">
      <w:start w:val="1"/>
      <w:numFmt w:val="upperLetter"/>
      <w:lvlText w:val="%3."/>
      <w:lvlJc w:val="left"/>
      <w:pPr>
        <w:ind w:left="720" w:hanging="720"/>
      </w:pPr>
      <w:rPr>
        <w:rFonts w:hint="default"/>
        <w:b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EB610A4"/>
    <w:multiLevelType w:val="multilevel"/>
    <w:tmpl w:val="3C1A1014"/>
    <w:lvl w:ilvl="0">
      <w:start w:val="1"/>
      <w:numFmt w:val="decimal"/>
      <w:lvlText w:val="%1"/>
      <w:lvlJc w:val="left"/>
      <w:pPr>
        <w:ind w:left="720" w:hanging="720"/>
      </w:pPr>
      <w:rPr>
        <w:rFonts w:hint="default"/>
      </w:rPr>
    </w:lvl>
    <w:lvl w:ilvl="1">
      <w:start w:val="1"/>
      <w:numFmt w:val="decimalZero"/>
      <w:lvlText w:val="2-%2"/>
      <w:lvlJc w:val="left"/>
      <w:pPr>
        <w:ind w:left="720" w:hanging="720"/>
      </w:pPr>
      <w:rPr>
        <w:rFonts w:hint="default"/>
        <w:b w:val="0"/>
      </w:rPr>
    </w:lvl>
    <w:lvl w:ilvl="2">
      <w:start w:val="1"/>
      <w:numFmt w:val="upperLetter"/>
      <w:lvlText w:val="%3."/>
      <w:lvlJc w:val="left"/>
      <w:pPr>
        <w:ind w:left="720" w:hanging="720"/>
      </w:pPr>
      <w:rPr>
        <w:rFonts w:hint="default"/>
        <w:b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0276BF9"/>
    <w:multiLevelType w:val="multilevel"/>
    <w:tmpl w:val="4C828770"/>
    <w:lvl w:ilvl="0">
      <w:start w:val="208"/>
      <w:numFmt w:val="decimal"/>
      <w:lvlText w:val="%1"/>
      <w:lvlJc w:val="left"/>
      <w:pPr>
        <w:ind w:left="840" w:hanging="840"/>
      </w:pPr>
      <w:rPr>
        <w:rFonts w:hint="default"/>
      </w:rPr>
    </w:lvl>
    <w:lvl w:ilvl="1">
      <w:start w:val="1"/>
      <w:numFmt w:val="decimalZero"/>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Zero"/>
      <w:lvlText w:val="%1.%2.%3"/>
      <w:lvlJc w:val="left"/>
      <w:pPr>
        <w:ind w:left="1830" w:hanging="84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06F2D25"/>
    <w:multiLevelType w:val="hybridMultilevel"/>
    <w:tmpl w:val="A24017E2"/>
    <w:lvl w:ilvl="0" w:tplc="04090015">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43747D27"/>
    <w:multiLevelType w:val="hybridMultilevel"/>
    <w:tmpl w:val="D7AC8682"/>
    <w:lvl w:ilvl="0" w:tplc="DA0E02C0">
      <w:start w:val="1"/>
      <w:numFmt w:val="upperLetter"/>
      <w:lvlText w:val="%1."/>
      <w:lvlJc w:val="left"/>
      <w:pPr>
        <w:ind w:left="1800" w:hanging="360"/>
      </w:pPr>
      <w:rPr>
        <w:rFonts w:hint="default"/>
      </w:r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47BE017D"/>
    <w:multiLevelType w:val="multilevel"/>
    <w:tmpl w:val="EB84D0B8"/>
    <w:lvl w:ilvl="0">
      <w:start w:val="610"/>
      <w:numFmt w:val="decimal"/>
      <w:lvlText w:val="%1"/>
      <w:lvlJc w:val="left"/>
      <w:pPr>
        <w:ind w:left="615" w:hanging="615"/>
      </w:pPr>
      <w:rPr>
        <w:rFonts w:hint="default"/>
      </w:rPr>
    </w:lvl>
    <w:lvl w:ilvl="1">
      <w:start w:val="4"/>
      <w:numFmt w:val="decimal"/>
      <w:lvlText w:val="%1.%2"/>
      <w:lvlJc w:val="left"/>
      <w:pPr>
        <w:ind w:left="615" w:hanging="615"/>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4C3A0A33"/>
    <w:multiLevelType w:val="multilevel"/>
    <w:tmpl w:val="B0764DC6"/>
    <w:lvl w:ilvl="0">
      <w:start w:val="208"/>
      <w:numFmt w:val="decimal"/>
      <w:lvlText w:val="%1"/>
      <w:lvlJc w:val="left"/>
      <w:pPr>
        <w:ind w:left="840" w:hanging="840"/>
      </w:pPr>
      <w:rPr>
        <w:rFonts w:hint="default"/>
      </w:rPr>
    </w:lvl>
    <w:lvl w:ilvl="1">
      <w:start w:val="3"/>
      <w:numFmt w:val="decimalZero"/>
      <w:lvlText w:val="%1.%2"/>
      <w:lvlJc w:val="left"/>
      <w:pPr>
        <w:ind w:left="1335" w:hanging="840"/>
      </w:pPr>
      <w:rPr>
        <w:rFonts w:hint="default"/>
      </w:rPr>
    </w:lvl>
    <w:lvl w:ilvl="2">
      <w:start w:val="4"/>
      <w:numFmt w:val="decimal"/>
      <w:lvlText w:val="%1.%2.%3"/>
      <w:lvlJc w:val="left"/>
      <w:pPr>
        <w:ind w:left="1830" w:hanging="840"/>
      </w:pPr>
      <w:rPr>
        <w:rFonts w:hint="default"/>
        <w:b/>
      </w:rPr>
    </w:lvl>
    <w:lvl w:ilvl="3">
      <w:start w:val="1"/>
      <w:numFmt w:val="decimalZero"/>
      <w:lvlText w:val="%1.%2.%3.%4"/>
      <w:lvlJc w:val="left"/>
      <w:pPr>
        <w:ind w:left="2325" w:hanging="84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4" w15:restartNumberingAfterBreak="0">
    <w:nsid w:val="56E605C2"/>
    <w:multiLevelType w:val="multilevel"/>
    <w:tmpl w:val="43C8CB10"/>
    <w:lvl w:ilvl="0">
      <w:start w:val="610"/>
      <w:numFmt w:val="decimal"/>
      <w:lvlText w:val="%1"/>
      <w:lvlJc w:val="left"/>
      <w:pPr>
        <w:ind w:left="720" w:hanging="720"/>
      </w:pPr>
      <w:rPr>
        <w:rFonts w:hint="default"/>
      </w:rPr>
    </w:lvl>
    <w:lvl w:ilvl="1">
      <w:start w:val="4"/>
      <w:numFmt w:val="decimal"/>
      <w:lvlText w:val="%1.%2"/>
      <w:lvlJc w:val="left"/>
      <w:pPr>
        <w:ind w:left="720" w:hanging="720"/>
      </w:pPr>
      <w:rPr>
        <w:rFonts w:hint="default"/>
      </w:rPr>
    </w:lvl>
    <w:lvl w:ilvl="2">
      <w:start w:val="1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5734252"/>
    <w:multiLevelType w:val="multilevel"/>
    <w:tmpl w:val="CDF6F9A4"/>
    <w:lvl w:ilvl="0">
      <w:start w:val="1"/>
      <w:numFmt w:val="low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Roman"/>
      <w:lvlText w:val="%5"/>
      <w:lvlJc w:val="left"/>
      <w:pPr>
        <w:tabs>
          <w:tab w:val="num" w:pos="2160"/>
        </w:tabs>
        <w:ind w:left="1800" w:hanging="360"/>
      </w:pPr>
      <w:rPr>
        <w:rFonts w:hint="default"/>
      </w:rPr>
    </w:lvl>
    <w:lvl w:ilvl="5">
      <w:start w:val="1"/>
      <w:numFmt w:val="lowerLetter"/>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6B5D2539"/>
    <w:multiLevelType w:val="multilevel"/>
    <w:tmpl w:val="B9E40DF4"/>
    <w:lvl w:ilvl="0">
      <w:start w:val="610"/>
      <w:numFmt w:val="decimal"/>
      <w:lvlText w:val="%1"/>
      <w:lvlJc w:val="left"/>
      <w:pPr>
        <w:ind w:left="870" w:hanging="870"/>
      </w:pPr>
      <w:rPr>
        <w:rFonts w:hint="default"/>
      </w:rPr>
    </w:lvl>
    <w:lvl w:ilvl="1">
      <w:start w:val="4"/>
      <w:numFmt w:val="decimal"/>
      <w:lvlText w:val="%1.%2"/>
      <w:lvlJc w:val="left"/>
      <w:pPr>
        <w:ind w:left="870" w:hanging="870"/>
      </w:pPr>
      <w:rPr>
        <w:rFonts w:hint="default"/>
      </w:rPr>
    </w:lvl>
    <w:lvl w:ilvl="2">
      <w:start w:val="1"/>
      <w:numFmt w:val="decimal"/>
      <w:lvlText w:val="%1.%2.%3"/>
      <w:lvlJc w:val="left"/>
      <w:pPr>
        <w:ind w:left="870" w:hanging="870"/>
      </w:pPr>
      <w:rPr>
        <w:rFonts w:hint="default"/>
      </w:rPr>
    </w:lvl>
    <w:lvl w:ilvl="3">
      <w:start w:val="2"/>
      <w:numFmt w:val="decimalZero"/>
      <w:lvlText w:val="%1.%2.%3.%4"/>
      <w:lvlJc w:val="left"/>
      <w:pPr>
        <w:ind w:left="870" w:hanging="870"/>
      </w:pPr>
      <w:rPr>
        <w:rFonts w:hint="default"/>
        <w:b/>
      </w:rPr>
    </w:lvl>
    <w:lvl w:ilvl="4">
      <w:start w:val="1"/>
      <w:numFmt w:val="decimal"/>
      <w:lvlText w:val="%1.%2.%3.%4.%5"/>
      <w:lvlJc w:val="left"/>
      <w:pPr>
        <w:ind w:left="870" w:hanging="87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C6D5BE2"/>
    <w:multiLevelType w:val="multilevel"/>
    <w:tmpl w:val="8EAE36F2"/>
    <w:lvl w:ilvl="0">
      <w:start w:val="208"/>
      <w:numFmt w:val="decimal"/>
      <w:lvlText w:val="%1"/>
      <w:lvlJc w:val="left"/>
      <w:pPr>
        <w:ind w:left="840" w:hanging="840"/>
      </w:pPr>
      <w:rPr>
        <w:rFonts w:hint="default"/>
      </w:rPr>
    </w:lvl>
    <w:lvl w:ilvl="1">
      <w:start w:val="3"/>
      <w:numFmt w:val="decimalZero"/>
      <w:lvlText w:val="%1.%2"/>
      <w:lvlJc w:val="left"/>
      <w:pPr>
        <w:ind w:left="1335" w:hanging="840"/>
      </w:pPr>
      <w:rPr>
        <w:rFonts w:hint="default"/>
      </w:rPr>
    </w:lvl>
    <w:lvl w:ilvl="2">
      <w:start w:val="3"/>
      <w:numFmt w:val="decimal"/>
      <w:lvlText w:val="%1.%2.%3"/>
      <w:lvlJc w:val="left"/>
      <w:pPr>
        <w:ind w:left="840" w:hanging="840"/>
      </w:pPr>
      <w:rPr>
        <w:rFonts w:hint="default"/>
        <w:b/>
      </w:rPr>
    </w:lvl>
    <w:lvl w:ilvl="3">
      <w:start w:val="1"/>
      <w:numFmt w:val="decimalZero"/>
      <w:lvlText w:val="%1.%2.%3.%4"/>
      <w:lvlJc w:val="left"/>
      <w:pPr>
        <w:ind w:left="2325" w:hanging="84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8" w15:restartNumberingAfterBreak="0">
    <w:nsid w:val="70622399"/>
    <w:multiLevelType w:val="multilevel"/>
    <w:tmpl w:val="C8C272DC"/>
    <w:lvl w:ilvl="0">
      <w:start w:val="1"/>
      <w:numFmt w:val="decimal"/>
      <w:lvlText w:val="%1"/>
      <w:lvlJc w:val="left"/>
      <w:pPr>
        <w:ind w:left="720" w:hanging="720"/>
      </w:pPr>
      <w:rPr>
        <w:rFonts w:hint="default"/>
      </w:rPr>
    </w:lvl>
    <w:lvl w:ilvl="1">
      <w:start w:val="1"/>
      <w:numFmt w:val="decimalZero"/>
      <w:lvlText w:val="%1-%2"/>
      <w:lvlJc w:val="left"/>
      <w:pPr>
        <w:ind w:left="720" w:hanging="720"/>
      </w:pPr>
      <w:rPr>
        <w:rFonts w:hint="default"/>
        <w:b w:val="0"/>
      </w:rPr>
    </w:lvl>
    <w:lvl w:ilvl="2">
      <w:start w:val="1"/>
      <w:numFmt w:val="upperLetter"/>
      <w:lvlText w:val="%3."/>
      <w:lvlJc w:val="left"/>
      <w:pPr>
        <w:ind w:left="1440" w:hanging="720"/>
      </w:pPr>
      <w:rPr>
        <w:rFonts w:hint="default"/>
        <w:b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73E035B9"/>
    <w:multiLevelType w:val="multilevel"/>
    <w:tmpl w:val="5D90F77A"/>
    <w:lvl w:ilvl="0">
      <w:start w:val="1"/>
      <w:numFmt w:val="decimal"/>
      <w:lvlText w:val="%1"/>
      <w:lvlJc w:val="left"/>
      <w:pPr>
        <w:ind w:left="720" w:hanging="720"/>
      </w:pPr>
      <w:rPr>
        <w:rFonts w:hint="default"/>
      </w:rPr>
    </w:lvl>
    <w:lvl w:ilvl="1">
      <w:start w:val="1"/>
      <w:numFmt w:val="decimalZero"/>
      <w:lvlText w:val="4-%2"/>
      <w:lvlJc w:val="left"/>
      <w:pPr>
        <w:ind w:left="720" w:hanging="720"/>
      </w:pPr>
      <w:rPr>
        <w:rFonts w:hint="default"/>
        <w:b w:val="0"/>
      </w:rPr>
    </w:lvl>
    <w:lvl w:ilvl="2">
      <w:start w:val="1"/>
      <w:numFmt w:val="upperLetter"/>
      <w:lvlText w:val="%3."/>
      <w:lvlJc w:val="left"/>
      <w:pPr>
        <w:ind w:left="720" w:hanging="720"/>
      </w:pPr>
      <w:rPr>
        <w:rFonts w:hint="default"/>
        <w:b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9A868DE"/>
    <w:multiLevelType w:val="hybridMultilevel"/>
    <w:tmpl w:val="9A507D26"/>
    <w:lvl w:ilvl="0" w:tplc="20AA8DA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18"/>
  </w:num>
  <w:num w:numId="3">
    <w:abstractNumId w:val="5"/>
  </w:num>
  <w:num w:numId="4">
    <w:abstractNumId w:val="7"/>
  </w:num>
  <w:num w:numId="5">
    <w:abstractNumId w:val="1"/>
  </w:num>
  <w:num w:numId="6">
    <w:abstractNumId w:val="3"/>
  </w:num>
  <w:num w:numId="7">
    <w:abstractNumId w:val="19"/>
  </w:num>
  <w:num w:numId="8">
    <w:abstractNumId w:val="0"/>
  </w:num>
  <w:num w:numId="9">
    <w:abstractNumId w:val="8"/>
  </w:num>
  <w:num w:numId="10">
    <w:abstractNumId w:val="12"/>
  </w:num>
  <w:num w:numId="11">
    <w:abstractNumId w:val="16"/>
  </w:num>
  <w:num w:numId="12">
    <w:abstractNumId w:val="20"/>
  </w:num>
  <w:num w:numId="13">
    <w:abstractNumId w:val="11"/>
  </w:num>
  <w:num w:numId="14">
    <w:abstractNumId w:val="10"/>
  </w:num>
  <w:num w:numId="15">
    <w:abstractNumId w:val="14"/>
  </w:num>
  <w:num w:numId="16">
    <w:abstractNumId w:val="4"/>
  </w:num>
  <w:num w:numId="17">
    <w:abstractNumId w:val="9"/>
  </w:num>
  <w:num w:numId="18">
    <w:abstractNumId w:val="13"/>
  </w:num>
  <w:num w:numId="19">
    <w:abstractNumId w:val="17"/>
  </w:num>
  <w:num w:numId="20">
    <w:abstractNumId w:val="2"/>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950"/>
  <w:doNotHyphenateCaps/>
  <w:drawingGridHorizontalSpacing w:val="110"/>
  <w:drawingGridVerticalSpacing w:val="120"/>
  <w:displayHorizontalDrawingGridEvery w:val="2"/>
  <w:displayVerticalDrawingGridEvery w:val="0"/>
  <w:doNotShadeFormData/>
  <w:noPunctuationKerning/>
  <w:characterSpacingControl w:val="doNotCompress"/>
  <w:hdrShapeDefaults>
    <o:shapedefaults v:ext="edit" spidmax="5121"/>
  </w:hdrShapeDefault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567"/>
    <w:rsid w:val="00000560"/>
    <w:rsid w:val="00003CC7"/>
    <w:rsid w:val="000A0CF4"/>
    <w:rsid w:val="000C2D59"/>
    <w:rsid w:val="00114475"/>
    <w:rsid w:val="00126D52"/>
    <w:rsid w:val="001474CA"/>
    <w:rsid w:val="00171E01"/>
    <w:rsid w:val="00186D7F"/>
    <w:rsid w:val="001B0555"/>
    <w:rsid w:val="001B3E0F"/>
    <w:rsid w:val="001C29F4"/>
    <w:rsid w:val="001E1D71"/>
    <w:rsid w:val="001E1D9B"/>
    <w:rsid w:val="001E21A6"/>
    <w:rsid w:val="001F1880"/>
    <w:rsid w:val="001F49F0"/>
    <w:rsid w:val="0027251A"/>
    <w:rsid w:val="002B1D55"/>
    <w:rsid w:val="002C180A"/>
    <w:rsid w:val="002E3BCA"/>
    <w:rsid w:val="002F244B"/>
    <w:rsid w:val="002F4DD3"/>
    <w:rsid w:val="002F6659"/>
    <w:rsid w:val="003121F4"/>
    <w:rsid w:val="00312DBA"/>
    <w:rsid w:val="00337B54"/>
    <w:rsid w:val="003914FC"/>
    <w:rsid w:val="003F65B7"/>
    <w:rsid w:val="003F6933"/>
    <w:rsid w:val="0041121F"/>
    <w:rsid w:val="00460572"/>
    <w:rsid w:val="00471486"/>
    <w:rsid w:val="0047737F"/>
    <w:rsid w:val="00486016"/>
    <w:rsid w:val="004B5E79"/>
    <w:rsid w:val="004D4A69"/>
    <w:rsid w:val="00511583"/>
    <w:rsid w:val="00542906"/>
    <w:rsid w:val="00583E16"/>
    <w:rsid w:val="005B2919"/>
    <w:rsid w:val="005C03C8"/>
    <w:rsid w:val="005C4785"/>
    <w:rsid w:val="005D4CF5"/>
    <w:rsid w:val="005F0D98"/>
    <w:rsid w:val="00636ADE"/>
    <w:rsid w:val="00665B1C"/>
    <w:rsid w:val="0067130A"/>
    <w:rsid w:val="006831CC"/>
    <w:rsid w:val="006E005E"/>
    <w:rsid w:val="00735032"/>
    <w:rsid w:val="00750A63"/>
    <w:rsid w:val="0075613B"/>
    <w:rsid w:val="0076212F"/>
    <w:rsid w:val="007907A2"/>
    <w:rsid w:val="00791776"/>
    <w:rsid w:val="007D3E48"/>
    <w:rsid w:val="007F1D48"/>
    <w:rsid w:val="007F5EB6"/>
    <w:rsid w:val="00815E47"/>
    <w:rsid w:val="00837B9A"/>
    <w:rsid w:val="00844840"/>
    <w:rsid w:val="00864360"/>
    <w:rsid w:val="00871567"/>
    <w:rsid w:val="008E755E"/>
    <w:rsid w:val="00912FA3"/>
    <w:rsid w:val="00940219"/>
    <w:rsid w:val="0094589C"/>
    <w:rsid w:val="00A30337"/>
    <w:rsid w:val="00A50DC3"/>
    <w:rsid w:val="00A940E5"/>
    <w:rsid w:val="00AB3322"/>
    <w:rsid w:val="00B04D93"/>
    <w:rsid w:val="00B12C4E"/>
    <w:rsid w:val="00B44154"/>
    <w:rsid w:val="00B66FBA"/>
    <w:rsid w:val="00BC18E2"/>
    <w:rsid w:val="00C00A43"/>
    <w:rsid w:val="00C4416A"/>
    <w:rsid w:val="00C57D09"/>
    <w:rsid w:val="00C87C0A"/>
    <w:rsid w:val="00C9502C"/>
    <w:rsid w:val="00CA6B2E"/>
    <w:rsid w:val="00CE26DB"/>
    <w:rsid w:val="00D0289E"/>
    <w:rsid w:val="00D20926"/>
    <w:rsid w:val="00D23258"/>
    <w:rsid w:val="00D25781"/>
    <w:rsid w:val="00D37541"/>
    <w:rsid w:val="00D417F1"/>
    <w:rsid w:val="00D44AA4"/>
    <w:rsid w:val="00D50AB6"/>
    <w:rsid w:val="00E333C5"/>
    <w:rsid w:val="00E42C3D"/>
    <w:rsid w:val="00E6341D"/>
    <w:rsid w:val="00E72ABD"/>
    <w:rsid w:val="00EC6B2B"/>
    <w:rsid w:val="00EC7C36"/>
    <w:rsid w:val="00EF24A7"/>
    <w:rsid w:val="00F35A2C"/>
    <w:rsid w:val="00F5128C"/>
    <w:rsid w:val="00F75712"/>
    <w:rsid w:val="00F7693A"/>
    <w:rsid w:val="00F91565"/>
    <w:rsid w:val="00FC77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135D5FEA"/>
  <w15:docId w15:val="{0CCBB3F7-3789-415F-B369-8873A8837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Times New Roman" w:hAnsi="Cambria"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1121F"/>
    <w:pPr>
      <w:spacing w:after="200" w:line="276" w:lineRule="auto"/>
    </w:pPr>
    <w:rPr>
      <w:sz w:val="22"/>
      <w:szCs w:val="22"/>
      <w:lang w:bidi="en-US"/>
    </w:rPr>
  </w:style>
  <w:style w:type="paragraph" w:styleId="Heading1">
    <w:name w:val="heading 1"/>
    <w:basedOn w:val="Normal"/>
    <w:next w:val="Normal"/>
    <w:link w:val="Heading1Char"/>
    <w:uiPriority w:val="9"/>
    <w:qFormat/>
    <w:rsid w:val="0041121F"/>
    <w:pPr>
      <w:spacing w:before="480" w:after="0"/>
      <w:contextualSpacing/>
      <w:outlineLvl w:val="0"/>
    </w:pPr>
    <w:rPr>
      <w:smallCaps/>
      <w:spacing w:val="5"/>
      <w:sz w:val="36"/>
      <w:szCs w:val="36"/>
      <w:lang w:val="x-none" w:eastAsia="x-none" w:bidi="ar-SA"/>
    </w:rPr>
  </w:style>
  <w:style w:type="paragraph" w:styleId="Heading2">
    <w:name w:val="heading 2"/>
    <w:basedOn w:val="Normal"/>
    <w:next w:val="Normal"/>
    <w:link w:val="Heading2Char"/>
    <w:uiPriority w:val="9"/>
    <w:unhideWhenUsed/>
    <w:qFormat/>
    <w:rsid w:val="0041121F"/>
    <w:pPr>
      <w:spacing w:before="200" w:after="0" w:line="271" w:lineRule="auto"/>
      <w:outlineLvl w:val="1"/>
    </w:pPr>
    <w:rPr>
      <w:smallCaps/>
      <w:sz w:val="28"/>
      <w:szCs w:val="28"/>
      <w:lang w:val="x-none" w:eastAsia="x-none" w:bidi="ar-SA"/>
    </w:rPr>
  </w:style>
  <w:style w:type="paragraph" w:styleId="Heading3">
    <w:name w:val="heading 3"/>
    <w:basedOn w:val="Normal"/>
    <w:next w:val="Normal"/>
    <w:link w:val="Heading3Char"/>
    <w:uiPriority w:val="9"/>
    <w:semiHidden/>
    <w:unhideWhenUsed/>
    <w:qFormat/>
    <w:rsid w:val="0041121F"/>
    <w:pPr>
      <w:spacing w:before="200" w:after="0" w:line="271" w:lineRule="auto"/>
      <w:outlineLvl w:val="2"/>
    </w:pPr>
    <w:rPr>
      <w:i/>
      <w:iCs/>
      <w:smallCaps/>
      <w:spacing w:val="5"/>
      <w:sz w:val="26"/>
      <w:szCs w:val="26"/>
      <w:lang w:val="x-none" w:eastAsia="x-none" w:bidi="ar-SA"/>
    </w:rPr>
  </w:style>
  <w:style w:type="paragraph" w:styleId="Heading4">
    <w:name w:val="heading 4"/>
    <w:basedOn w:val="Normal"/>
    <w:next w:val="Normal"/>
    <w:link w:val="Heading4Char"/>
    <w:uiPriority w:val="9"/>
    <w:semiHidden/>
    <w:unhideWhenUsed/>
    <w:qFormat/>
    <w:rsid w:val="0041121F"/>
    <w:pPr>
      <w:spacing w:after="0" w:line="271" w:lineRule="auto"/>
      <w:outlineLvl w:val="3"/>
    </w:pPr>
    <w:rPr>
      <w:b/>
      <w:bCs/>
      <w:spacing w:val="5"/>
      <w:sz w:val="24"/>
      <w:szCs w:val="24"/>
      <w:lang w:val="x-none" w:eastAsia="x-none" w:bidi="ar-SA"/>
    </w:rPr>
  </w:style>
  <w:style w:type="paragraph" w:styleId="Heading5">
    <w:name w:val="heading 5"/>
    <w:basedOn w:val="Normal"/>
    <w:next w:val="Normal"/>
    <w:link w:val="Heading5Char"/>
    <w:uiPriority w:val="9"/>
    <w:semiHidden/>
    <w:unhideWhenUsed/>
    <w:qFormat/>
    <w:rsid w:val="0041121F"/>
    <w:pPr>
      <w:spacing w:after="0" w:line="271" w:lineRule="auto"/>
      <w:outlineLvl w:val="4"/>
    </w:pPr>
    <w:rPr>
      <w:i/>
      <w:iCs/>
      <w:sz w:val="24"/>
      <w:szCs w:val="24"/>
      <w:lang w:val="x-none" w:eastAsia="x-none" w:bidi="ar-SA"/>
    </w:rPr>
  </w:style>
  <w:style w:type="paragraph" w:styleId="Heading6">
    <w:name w:val="heading 6"/>
    <w:basedOn w:val="Normal"/>
    <w:next w:val="Normal"/>
    <w:link w:val="Heading6Char"/>
    <w:uiPriority w:val="9"/>
    <w:semiHidden/>
    <w:unhideWhenUsed/>
    <w:qFormat/>
    <w:rsid w:val="0041121F"/>
    <w:pPr>
      <w:shd w:val="clear" w:color="auto" w:fill="FFFFFF"/>
      <w:spacing w:after="0" w:line="271" w:lineRule="auto"/>
      <w:outlineLvl w:val="5"/>
    </w:pPr>
    <w:rPr>
      <w:b/>
      <w:bCs/>
      <w:color w:val="595959"/>
      <w:spacing w:val="5"/>
      <w:sz w:val="20"/>
      <w:szCs w:val="20"/>
      <w:lang w:val="x-none" w:eastAsia="x-none" w:bidi="ar-SA"/>
    </w:rPr>
  </w:style>
  <w:style w:type="paragraph" w:styleId="Heading7">
    <w:name w:val="heading 7"/>
    <w:basedOn w:val="Normal"/>
    <w:next w:val="Normal"/>
    <w:link w:val="Heading7Char"/>
    <w:uiPriority w:val="9"/>
    <w:semiHidden/>
    <w:unhideWhenUsed/>
    <w:qFormat/>
    <w:rsid w:val="0041121F"/>
    <w:pPr>
      <w:spacing w:after="0"/>
      <w:outlineLvl w:val="6"/>
    </w:pPr>
    <w:rPr>
      <w:b/>
      <w:bCs/>
      <w:i/>
      <w:iCs/>
      <w:color w:val="5A5A5A"/>
      <w:sz w:val="20"/>
      <w:szCs w:val="20"/>
      <w:lang w:val="x-none" w:eastAsia="x-none" w:bidi="ar-SA"/>
    </w:rPr>
  </w:style>
  <w:style w:type="paragraph" w:styleId="Heading8">
    <w:name w:val="heading 8"/>
    <w:basedOn w:val="Normal"/>
    <w:next w:val="Normal"/>
    <w:link w:val="Heading8Char"/>
    <w:uiPriority w:val="9"/>
    <w:semiHidden/>
    <w:unhideWhenUsed/>
    <w:qFormat/>
    <w:rsid w:val="0041121F"/>
    <w:pPr>
      <w:spacing w:after="0"/>
      <w:outlineLvl w:val="7"/>
    </w:pPr>
    <w:rPr>
      <w:b/>
      <w:bCs/>
      <w:color w:val="7F7F7F"/>
      <w:sz w:val="20"/>
      <w:szCs w:val="20"/>
      <w:lang w:val="x-none" w:eastAsia="x-none" w:bidi="ar-SA"/>
    </w:rPr>
  </w:style>
  <w:style w:type="paragraph" w:styleId="Heading9">
    <w:name w:val="heading 9"/>
    <w:basedOn w:val="Normal"/>
    <w:next w:val="Normal"/>
    <w:link w:val="Heading9Char"/>
    <w:uiPriority w:val="9"/>
    <w:semiHidden/>
    <w:unhideWhenUsed/>
    <w:qFormat/>
    <w:rsid w:val="0041121F"/>
    <w:pPr>
      <w:spacing w:after="0" w:line="271" w:lineRule="auto"/>
      <w:outlineLvl w:val="8"/>
    </w:pPr>
    <w:rPr>
      <w:b/>
      <w:bCs/>
      <w:i/>
      <w:iCs/>
      <w:color w:val="7F7F7F"/>
      <w:sz w:val="18"/>
      <w:szCs w:val="18"/>
      <w:lang w:val="x-none" w:eastAsia="x-non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style>
  <w:style w:type="character" w:customStyle="1" w:styleId="EquationCaption">
    <w:name w:val="_Equation Caption"/>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
    <w:name w:val="Body Text"/>
    <w:basedOn w:val="Normal"/>
    <w:semiHidden/>
    <w:pPr>
      <w:tabs>
        <w:tab w:val="left" w:pos="-720"/>
      </w:tabs>
      <w:suppressAutoHyphens/>
      <w:jc w:val="both"/>
    </w:pPr>
    <w:rPr>
      <w:rFonts w:ascii="Times New Roman" w:hAnsi="Times New Roman"/>
      <w:bCs/>
    </w:rPr>
  </w:style>
  <w:style w:type="paragraph" w:styleId="BodyTextIndent">
    <w:name w:val="Body Text Indent"/>
    <w:basedOn w:val="Normal"/>
    <w:semiHidden/>
    <w:pPr>
      <w:tabs>
        <w:tab w:val="left" w:pos="-720"/>
      </w:tabs>
      <w:suppressAutoHyphens/>
      <w:ind w:left="360" w:hanging="360"/>
      <w:jc w:val="both"/>
    </w:pPr>
    <w:rPr>
      <w:rFonts w:ascii="Times New Roman" w:hAnsi="Times New Roman"/>
      <w:spacing w:val="-3"/>
    </w:rPr>
  </w:style>
  <w:style w:type="paragraph" w:styleId="BalloonText">
    <w:name w:val="Balloon Text"/>
    <w:basedOn w:val="Normal"/>
    <w:link w:val="BalloonTextChar"/>
    <w:uiPriority w:val="99"/>
    <w:semiHidden/>
    <w:unhideWhenUsed/>
    <w:rsid w:val="00460572"/>
    <w:rPr>
      <w:rFonts w:ascii="Tahoma" w:hAnsi="Tahoma"/>
      <w:sz w:val="16"/>
      <w:szCs w:val="16"/>
      <w:lang w:val="x-none" w:eastAsia="x-none" w:bidi="ar-SA"/>
    </w:rPr>
  </w:style>
  <w:style w:type="character" w:customStyle="1" w:styleId="BalloonTextChar">
    <w:name w:val="Balloon Text Char"/>
    <w:link w:val="BalloonText"/>
    <w:uiPriority w:val="99"/>
    <w:semiHidden/>
    <w:rsid w:val="00460572"/>
    <w:rPr>
      <w:rFonts w:ascii="Tahoma" w:hAnsi="Tahoma" w:cs="Tahoma"/>
      <w:sz w:val="16"/>
      <w:szCs w:val="16"/>
    </w:rPr>
  </w:style>
  <w:style w:type="paragraph" w:styleId="BodyTextIndent2">
    <w:name w:val="Body Text Indent 2"/>
    <w:basedOn w:val="Normal"/>
    <w:link w:val="BodyTextIndent2Char"/>
    <w:uiPriority w:val="99"/>
    <w:semiHidden/>
    <w:unhideWhenUsed/>
    <w:rsid w:val="00D50AB6"/>
    <w:pPr>
      <w:spacing w:after="120" w:line="480" w:lineRule="auto"/>
      <w:ind w:left="360"/>
    </w:pPr>
    <w:rPr>
      <w:rFonts w:ascii="Courier New" w:hAnsi="Courier New"/>
      <w:sz w:val="24"/>
      <w:szCs w:val="20"/>
      <w:lang w:val="x-none" w:eastAsia="x-none" w:bidi="ar-SA"/>
    </w:rPr>
  </w:style>
  <w:style w:type="character" w:customStyle="1" w:styleId="BodyTextIndent2Char">
    <w:name w:val="Body Text Indent 2 Char"/>
    <w:link w:val="BodyTextIndent2"/>
    <w:uiPriority w:val="99"/>
    <w:semiHidden/>
    <w:rsid w:val="00D50AB6"/>
    <w:rPr>
      <w:rFonts w:ascii="Courier New" w:hAnsi="Courier New"/>
      <w:sz w:val="24"/>
    </w:rPr>
  </w:style>
  <w:style w:type="character" w:customStyle="1" w:styleId="Heading2Char">
    <w:name w:val="Heading 2 Char"/>
    <w:link w:val="Heading2"/>
    <w:uiPriority w:val="9"/>
    <w:rsid w:val="0041121F"/>
    <w:rPr>
      <w:smallCaps/>
      <w:sz w:val="28"/>
      <w:szCs w:val="28"/>
    </w:rPr>
  </w:style>
  <w:style w:type="paragraph" w:customStyle="1" w:styleId="PartA">
    <w:name w:val="PartA"/>
    <w:basedOn w:val="Normal"/>
    <w:rsid w:val="0094589C"/>
    <w:pPr>
      <w:tabs>
        <w:tab w:val="left" w:pos="1260"/>
      </w:tabs>
      <w:spacing w:after="240" w:line="240" w:lineRule="exact"/>
      <w:ind w:left="1267" w:hanging="547"/>
      <w:jc w:val="both"/>
    </w:pPr>
    <w:rPr>
      <w:rFonts w:ascii="Times New Roman" w:hAnsi="Times New Roman"/>
    </w:rPr>
  </w:style>
  <w:style w:type="paragraph" w:styleId="ListParagraph">
    <w:name w:val="List Paragraph"/>
    <w:basedOn w:val="Normal"/>
    <w:uiPriority w:val="34"/>
    <w:qFormat/>
    <w:rsid w:val="0041121F"/>
    <w:pPr>
      <w:ind w:left="720"/>
      <w:contextualSpacing/>
    </w:pPr>
  </w:style>
  <w:style w:type="character" w:customStyle="1" w:styleId="Heading1Char">
    <w:name w:val="Heading 1 Char"/>
    <w:link w:val="Heading1"/>
    <w:uiPriority w:val="9"/>
    <w:rsid w:val="0041121F"/>
    <w:rPr>
      <w:smallCaps/>
      <w:spacing w:val="5"/>
      <w:sz w:val="36"/>
      <w:szCs w:val="36"/>
    </w:rPr>
  </w:style>
  <w:style w:type="character" w:customStyle="1" w:styleId="Heading3Char">
    <w:name w:val="Heading 3 Char"/>
    <w:link w:val="Heading3"/>
    <w:uiPriority w:val="9"/>
    <w:semiHidden/>
    <w:rsid w:val="0041121F"/>
    <w:rPr>
      <w:i/>
      <w:iCs/>
      <w:smallCaps/>
      <w:spacing w:val="5"/>
      <w:sz w:val="26"/>
      <w:szCs w:val="26"/>
    </w:rPr>
  </w:style>
  <w:style w:type="character" w:customStyle="1" w:styleId="Heading4Char">
    <w:name w:val="Heading 4 Char"/>
    <w:link w:val="Heading4"/>
    <w:uiPriority w:val="9"/>
    <w:semiHidden/>
    <w:rsid w:val="0041121F"/>
    <w:rPr>
      <w:b/>
      <w:bCs/>
      <w:spacing w:val="5"/>
      <w:sz w:val="24"/>
      <w:szCs w:val="24"/>
    </w:rPr>
  </w:style>
  <w:style w:type="character" w:customStyle="1" w:styleId="Heading5Char">
    <w:name w:val="Heading 5 Char"/>
    <w:link w:val="Heading5"/>
    <w:uiPriority w:val="9"/>
    <w:semiHidden/>
    <w:rsid w:val="0041121F"/>
    <w:rPr>
      <w:i/>
      <w:iCs/>
      <w:sz w:val="24"/>
      <w:szCs w:val="24"/>
    </w:rPr>
  </w:style>
  <w:style w:type="character" w:customStyle="1" w:styleId="Heading6Char">
    <w:name w:val="Heading 6 Char"/>
    <w:link w:val="Heading6"/>
    <w:uiPriority w:val="9"/>
    <w:semiHidden/>
    <w:rsid w:val="0041121F"/>
    <w:rPr>
      <w:b/>
      <w:bCs/>
      <w:color w:val="595959"/>
      <w:spacing w:val="5"/>
      <w:shd w:val="clear" w:color="auto" w:fill="FFFFFF"/>
    </w:rPr>
  </w:style>
  <w:style w:type="character" w:customStyle="1" w:styleId="Heading7Char">
    <w:name w:val="Heading 7 Char"/>
    <w:link w:val="Heading7"/>
    <w:uiPriority w:val="9"/>
    <w:semiHidden/>
    <w:rsid w:val="0041121F"/>
    <w:rPr>
      <w:b/>
      <w:bCs/>
      <w:i/>
      <w:iCs/>
      <w:color w:val="5A5A5A"/>
      <w:sz w:val="20"/>
      <w:szCs w:val="20"/>
    </w:rPr>
  </w:style>
  <w:style w:type="character" w:customStyle="1" w:styleId="Heading8Char">
    <w:name w:val="Heading 8 Char"/>
    <w:link w:val="Heading8"/>
    <w:uiPriority w:val="9"/>
    <w:semiHidden/>
    <w:rsid w:val="0041121F"/>
    <w:rPr>
      <w:b/>
      <w:bCs/>
      <w:color w:val="7F7F7F"/>
      <w:sz w:val="20"/>
      <w:szCs w:val="20"/>
    </w:rPr>
  </w:style>
  <w:style w:type="character" w:customStyle="1" w:styleId="Heading9Char">
    <w:name w:val="Heading 9 Char"/>
    <w:link w:val="Heading9"/>
    <w:uiPriority w:val="9"/>
    <w:semiHidden/>
    <w:rsid w:val="0041121F"/>
    <w:rPr>
      <w:b/>
      <w:bCs/>
      <w:i/>
      <w:iCs/>
      <w:color w:val="7F7F7F"/>
      <w:sz w:val="18"/>
      <w:szCs w:val="18"/>
    </w:rPr>
  </w:style>
  <w:style w:type="paragraph" w:styleId="Title">
    <w:name w:val="Title"/>
    <w:basedOn w:val="Normal"/>
    <w:next w:val="Normal"/>
    <w:link w:val="TitleChar"/>
    <w:uiPriority w:val="10"/>
    <w:qFormat/>
    <w:rsid w:val="0041121F"/>
    <w:pPr>
      <w:spacing w:after="300" w:line="240" w:lineRule="auto"/>
      <w:contextualSpacing/>
    </w:pPr>
    <w:rPr>
      <w:smallCaps/>
      <w:sz w:val="52"/>
      <w:szCs w:val="52"/>
      <w:lang w:val="x-none" w:eastAsia="x-none" w:bidi="ar-SA"/>
    </w:rPr>
  </w:style>
  <w:style w:type="character" w:customStyle="1" w:styleId="TitleChar">
    <w:name w:val="Title Char"/>
    <w:link w:val="Title"/>
    <w:uiPriority w:val="10"/>
    <w:rsid w:val="0041121F"/>
    <w:rPr>
      <w:smallCaps/>
      <w:sz w:val="52"/>
      <w:szCs w:val="52"/>
    </w:rPr>
  </w:style>
  <w:style w:type="paragraph" w:styleId="Subtitle">
    <w:name w:val="Subtitle"/>
    <w:basedOn w:val="Normal"/>
    <w:next w:val="Normal"/>
    <w:link w:val="SubtitleChar"/>
    <w:uiPriority w:val="11"/>
    <w:qFormat/>
    <w:rsid w:val="0041121F"/>
    <w:rPr>
      <w:i/>
      <w:iCs/>
      <w:smallCaps/>
      <w:spacing w:val="10"/>
      <w:sz w:val="28"/>
      <w:szCs w:val="28"/>
      <w:lang w:val="x-none" w:eastAsia="x-none" w:bidi="ar-SA"/>
    </w:rPr>
  </w:style>
  <w:style w:type="character" w:customStyle="1" w:styleId="SubtitleChar">
    <w:name w:val="Subtitle Char"/>
    <w:link w:val="Subtitle"/>
    <w:uiPriority w:val="11"/>
    <w:rsid w:val="0041121F"/>
    <w:rPr>
      <w:i/>
      <w:iCs/>
      <w:smallCaps/>
      <w:spacing w:val="10"/>
      <w:sz w:val="28"/>
      <w:szCs w:val="28"/>
    </w:rPr>
  </w:style>
  <w:style w:type="character" w:styleId="Strong">
    <w:name w:val="Strong"/>
    <w:uiPriority w:val="22"/>
    <w:qFormat/>
    <w:rsid w:val="0041121F"/>
    <w:rPr>
      <w:b/>
      <w:bCs/>
    </w:rPr>
  </w:style>
  <w:style w:type="character" w:styleId="Emphasis">
    <w:name w:val="Emphasis"/>
    <w:uiPriority w:val="20"/>
    <w:qFormat/>
    <w:rsid w:val="0041121F"/>
    <w:rPr>
      <w:b/>
      <w:bCs/>
      <w:i/>
      <w:iCs/>
      <w:spacing w:val="10"/>
    </w:rPr>
  </w:style>
  <w:style w:type="paragraph" w:styleId="NoSpacing">
    <w:name w:val="No Spacing"/>
    <w:basedOn w:val="Normal"/>
    <w:uiPriority w:val="1"/>
    <w:qFormat/>
    <w:rsid w:val="0041121F"/>
    <w:pPr>
      <w:spacing w:after="0" w:line="240" w:lineRule="auto"/>
    </w:pPr>
  </w:style>
  <w:style w:type="paragraph" w:styleId="Quote">
    <w:name w:val="Quote"/>
    <w:basedOn w:val="Normal"/>
    <w:next w:val="Normal"/>
    <w:link w:val="QuoteChar"/>
    <w:uiPriority w:val="29"/>
    <w:qFormat/>
    <w:rsid w:val="0041121F"/>
    <w:rPr>
      <w:i/>
      <w:iCs/>
      <w:sz w:val="20"/>
      <w:szCs w:val="20"/>
      <w:lang w:val="x-none" w:eastAsia="x-none" w:bidi="ar-SA"/>
    </w:rPr>
  </w:style>
  <w:style w:type="character" w:customStyle="1" w:styleId="QuoteChar">
    <w:name w:val="Quote Char"/>
    <w:link w:val="Quote"/>
    <w:uiPriority w:val="29"/>
    <w:rsid w:val="0041121F"/>
    <w:rPr>
      <w:i/>
      <w:iCs/>
    </w:rPr>
  </w:style>
  <w:style w:type="paragraph" w:styleId="IntenseQuote">
    <w:name w:val="Intense Quote"/>
    <w:basedOn w:val="Normal"/>
    <w:next w:val="Normal"/>
    <w:link w:val="IntenseQuoteChar"/>
    <w:uiPriority w:val="30"/>
    <w:qFormat/>
    <w:rsid w:val="0041121F"/>
    <w:pPr>
      <w:pBdr>
        <w:top w:val="single" w:sz="4" w:space="10" w:color="auto"/>
        <w:bottom w:val="single" w:sz="4" w:space="10" w:color="auto"/>
      </w:pBdr>
      <w:spacing w:before="240" w:after="240" w:line="300" w:lineRule="auto"/>
      <w:ind w:left="1152" w:right="1152"/>
      <w:jc w:val="both"/>
    </w:pPr>
    <w:rPr>
      <w:i/>
      <w:iCs/>
      <w:sz w:val="20"/>
      <w:szCs w:val="20"/>
      <w:lang w:val="x-none" w:eastAsia="x-none" w:bidi="ar-SA"/>
    </w:rPr>
  </w:style>
  <w:style w:type="character" w:customStyle="1" w:styleId="IntenseQuoteChar">
    <w:name w:val="Intense Quote Char"/>
    <w:link w:val="IntenseQuote"/>
    <w:uiPriority w:val="30"/>
    <w:rsid w:val="0041121F"/>
    <w:rPr>
      <w:i/>
      <w:iCs/>
    </w:rPr>
  </w:style>
  <w:style w:type="character" w:styleId="SubtleEmphasis">
    <w:name w:val="Subtle Emphasis"/>
    <w:uiPriority w:val="19"/>
    <w:qFormat/>
    <w:rsid w:val="0041121F"/>
    <w:rPr>
      <w:i/>
      <w:iCs/>
    </w:rPr>
  </w:style>
  <w:style w:type="character" w:styleId="IntenseEmphasis">
    <w:name w:val="Intense Emphasis"/>
    <w:uiPriority w:val="21"/>
    <w:qFormat/>
    <w:rsid w:val="0041121F"/>
    <w:rPr>
      <w:b/>
      <w:bCs/>
      <w:i/>
      <w:iCs/>
    </w:rPr>
  </w:style>
  <w:style w:type="character" w:styleId="SubtleReference">
    <w:name w:val="Subtle Reference"/>
    <w:uiPriority w:val="31"/>
    <w:qFormat/>
    <w:rsid w:val="0041121F"/>
    <w:rPr>
      <w:smallCaps/>
    </w:rPr>
  </w:style>
  <w:style w:type="character" w:styleId="IntenseReference">
    <w:name w:val="Intense Reference"/>
    <w:uiPriority w:val="32"/>
    <w:qFormat/>
    <w:rsid w:val="0041121F"/>
    <w:rPr>
      <w:b/>
      <w:bCs/>
      <w:smallCaps/>
    </w:rPr>
  </w:style>
  <w:style w:type="character" w:styleId="BookTitle">
    <w:name w:val="Book Title"/>
    <w:uiPriority w:val="33"/>
    <w:qFormat/>
    <w:rsid w:val="0041121F"/>
    <w:rPr>
      <w:i/>
      <w:iCs/>
      <w:smallCaps/>
      <w:spacing w:val="5"/>
    </w:rPr>
  </w:style>
  <w:style w:type="paragraph" w:styleId="TOCHeading">
    <w:name w:val="TOC Heading"/>
    <w:basedOn w:val="Heading1"/>
    <w:next w:val="Normal"/>
    <w:uiPriority w:val="39"/>
    <w:semiHidden/>
    <w:unhideWhenUsed/>
    <w:qFormat/>
    <w:rsid w:val="0041121F"/>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0624C389BC544390F0301CF8991F60" ma:contentTypeVersion="1" ma:contentTypeDescription="Create a new document." ma:contentTypeScope="" ma:versionID="41733178e6378471d6e8bac21ceca318">
  <xsd:schema xmlns:xsd="http://www.w3.org/2001/XMLSchema" xmlns:p="http://schemas.microsoft.com/office/2006/metadata/properties" targetNamespace="http://schemas.microsoft.com/office/2006/metadata/properties" ma:root="true" ma:fieldsID="dea774f0a657a24eed680ff9d381e7b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F179CD-821E-4DFF-8B67-5E0925BE08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C09FF846-0710-40BD-B01D-B740FF4296AC}">
  <ds:schemaRefs>
    <ds:schemaRef ds:uri="http://schemas.microsoft.com/sharepoint/v3/contenttype/forms"/>
  </ds:schemaRefs>
</ds:datastoreItem>
</file>

<file path=customXml/itemProps3.xml><?xml version="1.0" encoding="utf-8"?>
<ds:datastoreItem xmlns:ds="http://schemas.openxmlformats.org/officeDocument/2006/customXml" ds:itemID="{1AECB0A8-061E-4861-8C80-A4E9103260FB}">
  <ds:schemaRefs>
    <ds:schemaRef ds:uri="http://purl.org/dc/elements/1.1/"/>
    <ds:schemaRef ds:uri="http://schemas.openxmlformats.org/package/2006/metadata/core-properties"/>
    <ds:schemaRef ds:uri="http://purl.org/dc/dcmitype/"/>
    <ds:schemaRef ds:uri="http://www.w3.org/XML/1998/namespace"/>
    <ds:schemaRef ds:uri="http://schemas.microsoft.com/office/2006/documentManagement/types"/>
    <ds:schemaRef ds:uri="http://purl.org/dc/terms/"/>
    <ds:schemaRef ds:uri="http://schemas.microsoft.com/office/2006/metadata/properties"/>
  </ds:schemaRefs>
</ds:datastoreItem>
</file>

<file path=customXml/itemProps4.xml><?xml version="1.0" encoding="utf-8"?>
<ds:datastoreItem xmlns:ds="http://schemas.openxmlformats.org/officeDocument/2006/customXml" ds:itemID="{28493674-AC41-4860-B3C5-59025C1311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7</Pages>
  <Words>2295</Words>
  <Characters>12620</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CITY OF BILOXI</vt:lpstr>
    </vt:vector>
  </TitlesOfParts>
  <Company>Engineering</Company>
  <LinksUpToDate>false</LinksUpToDate>
  <CharactersWithSpaces>14886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CITY OF BILOXI</dc:title>
  <dc:creator>City of Biloxi</dc:creator>
  <cp:lastModifiedBy>Doug Wimberly</cp:lastModifiedBy>
  <cp:revision>3</cp:revision>
  <cp:lastPrinted>2011-10-31T15:27:00Z</cp:lastPrinted>
  <dcterms:created xsi:type="dcterms:W3CDTF">2017-06-14T19:28:00Z</dcterms:created>
  <dcterms:modified xsi:type="dcterms:W3CDTF">2017-06-14T20:40:00Z</dcterms:modified>
</cp:coreProperties>
</file>